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505" w:rsidRPr="00E37124" w:rsidRDefault="00906505" w:rsidP="00906505">
      <w:pPr>
        <w:spacing w:after="0" w:line="240" w:lineRule="auto"/>
        <w:ind w:right="-1" w:firstLine="709"/>
        <w:rPr>
          <w:rFonts w:ascii="Times New Roman" w:eastAsia="Times New Roman" w:hAnsi="Times New Roman" w:cs="Times New Roman"/>
          <w:b/>
          <w:sz w:val="28"/>
          <w:szCs w:val="28"/>
          <w:lang w:val="uk-UA" w:eastAsia="ru-RU"/>
        </w:rPr>
      </w:pPr>
      <w:bookmarkStart w:id="0" w:name="_GoBack"/>
      <w:r w:rsidRPr="00E37124">
        <w:rPr>
          <w:rFonts w:ascii="Times New Roman" w:eastAsia="Times New Roman" w:hAnsi="Times New Roman" w:cs="Times New Roman"/>
          <w:b/>
          <w:sz w:val="28"/>
          <w:szCs w:val="28"/>
          <w:lang w:val="uk-UA" w:eastAsia="ru-RU"/>
        </w:rPr>
        <w:t>ПІДСУМКОВЕ ЗАВДАННЯ. Підготовка політичної пропозиції</w:t>
      </w:r>
    </w:p>
    <w:p w:rsidR="00906505" w:rsidRPr="00E37124" w:rsidRDefault="00906505" w:rsidP="00906505">
      <w:pPr>
        <w:spacing w:after="0" w:line="240" w:lineRule="auto"/>
        <w:ind w:right="-1" w:firstLine="709"/>
        <w:rPr>
          <w:rFonts w:ascii="Times New Roman" w:eastAsia="Times New Roman" w:hAnsi="Times New Roman" w:cs="Times New Roman"/>
          <w:b/>
          <w:sz w:val="28"/>
          <w:szCs w:val="28"/>
          <w:lang w:val="uk-UA" w:eastAsia="ru-RU"/>
        </w:rPr>
      </w:pPr>
    </w:p>
    <w:p w:rsidR="00906505" w:rsidRPr="00E37124" w:rsidRDefault="00906505" w:rsidP="00906505">
      <w:pPr>
        <w:spacing w:after="0" w:line="240" w:lineRule="auto"/>
        <w:ind w:right="-1" w:firstLine="709"/>
        <w:jc w:val="both"/>
        <w:rPr>
          <w:rFonts w:ascii="Times New Roman" w:eastAsia="Times New Roman" w:hAnsi="Times New Roman" w:cs="Times New Roman"/>
          <w:sz w:val="28"/>
          <w:szCs w:val="28"/>
          <w:lang w:val="uk-UA" w:eastAsia="ru-RU"/>
        </w:rPr>
      </w:pPr>
      <w:r w:rsidRPr="00E37124">
        <w:rPr>
          <w:rFonts w:ascii="Times New Roman" w:eastAsia="Times New Roman" w:hAnsi="Times New Roman" w:cs="Times New Roman"/>
          <w:sz w:val="28"/>
          <w:szCs w:val="28"/>
          <w:lang w:val="uk-UA" w:eastAsia="ru-RU"/>
        </w:rPr>
        <w:t>Підготуйте політичну пропозицію. Для цього використайте матеріали, які Ви підготували під час виконання усіх завдань навчального курсу.</w:t>
      </w:r>
    </w:p>
    <w:p w:rsidR="00906505" w:rsidRPr="00E37124" w:rsidRDefault="00906505" w:rsidP="00906505">
      <w:pPr>
        <w:spacing w:after="0" w:line="240" w:lineRule="auto"/>
        <w:ind w:right="-1" w:firstLine="709"/>
        <w:jc w:val="both"/>
        <w:rPr>
          <w:rFonts w:ascii="Times New Roman" w:eastAsia="Times New Roman" w:hAnsi="Times New Roman" w:cs="Times New Roman"/>
          <w:sz w:val="28"/>
          <w:szCs w:val="28"/>
          <w:lang w:val="uk-UA" w:eastAsia="ru-RU"/>
        </w:rPr>
      </w:pPr>
      <w:r w:rsidRPr="00E37124">
        <w:rPr>
          <w:rFonts w:ascii="Times New Roman" w:eastAsia="Times New Roman" w:hAnsi="Times New Roman" w:cs="Times New Roman"/>
          <w:sz w:val="28"/>
          <w:szCs w:val="28"/>
          <w:lang w:val="uk-UA" w:eastAsia="ru-RU"/>
        </w:rPr>
        <w:t xml:space="preserve">Ви можете використовувати один з двох зразків політичної пропозиції, поданих нижче: </w:t>
      </w:r>
      <w:r w:rsidRPr="00E37124">
        <w:rPr>
          <w:rFonts w:ascii="Times New Roman" w:eastAsia="Times New Roman" w:hAnsi="Times New Roman" w:cs="Times New Roman"/>
          <w:i/>
          <w:sz w:val="28"/>
          <w:szCs w:val="28"/>
          <w:lang w:val="uk-UA" w:eastAsia="ru-RU"/>
        </w:rPr>
        <w:t>А)</w:t>
      </w:r>
      <w:r w:rsidRPr="00E37124">
        <w:rPr>
          <w:rFonts w:ascii="Times New Roman" w:eastAsia="Times New Roman" w:hAnsi="Times New Roman" w:cs="Times New Roman"/>
          <w:sz w:val="28"/>
          <w:szCs w:val="28"/>
          <w:lang w:val="uk-UA" w:eastAsia="ru-RU"/>
        </w:rPr>
        <w:t xml:space="preserve"> зразок, який міститься в Регламенті КМУ – рекомендуємо використовувати органам державного управління; </w:t>
      </w:r>
      <w:r w:rsidRPr="00E37124">
        <w:rPr>
          <w:rFonts w:ascii="Times New Roman" w:eastAsia="Times New Roman" w:hAnsi="Times New Roman" w:cs="Times New Roman"/>
          <w:i/>
          <w:sz w:val="28"/>
          <w:szCs w:val="28"/>
          <w:lang w:val="uk-UA" w:eastAsia="ru-RU"/>
        </w:rPr>
        <w:t xml:space="preserve">Б) </w:t>
      </w:r>
      <w:r w:rsidRPr="00E37124">
        <w:rPr>
          <w:rFonts w:ascii="Times New Roman" w:eastAsia="Times New Roman" w:hAnsi="Times New Roman" w:cs="Times New Roman"/>
          <w:sz w:val="28"/>
          <w:szCs w:val="28"/>
          <w:lang w:val="uk-UA" w:eastAsia="ru-RU"/>
        </w:rPr>
        <w:t>зразок довільної форми – можуть використовувати інші експерти, в тому числі представники громад, громадських організацій, незалежні фахівців та ін.</w:t>
      </w:r>
    </w:p>
    <w:p w:rsidR="00906505" w:rsidRPr="00E37124" w:rsidRDefault="00906505" w:rsidP="00906505">
      <w:pPr>
        <w:spacing w:after="0" w:line="240" w:lineRule="auto"/>
        <w:ind w:right="-1" w:firstLine="709"/>
        <w:jc w:val="both"/>
        <w:rPr>
          <w:rFonts w:ascii="Times New Roman" w:eastAsia="Times New Roman" w:hAnsi="Times New Roman" w:cs="Times New Roman"/>
          <w:sz w:val="28"/>
          <w:szCs w:val="28"/>
          <w:lang w:val="uk-UA" w:eastAsia="ru-RU"/>
        </w:rPr>
      </w:pPr>
    </w:p>
    <w:p w:rsidR="00906505" w:rsidRPr="00E37124" w:rsidRDefault="00906505" w:rsidP="00906505">
      <w:pPr>
        <w:spacing w:after="0" w:line="240" w:lineRule="auto"/>
        <w:ind w:right="-1" w:firstLine="709"/>
        <w:jc w:val="both"/>
        <w:rPr>
          <w:rFonts w:ascii="Times New Roman" w:eastAsia="Times New Roman" w:hAnsi="Times New Roman" w:cs="Times New Roman"/>
          <w:sz w:val="28"/>
          <w:szCs w:val="28"/>
          <w:lang w:val="uk-UA" w:eastAsia="ru-RU"/>
        </w:rPr>
      </w:pPr>
    </w:p>
    <w:p w:rsidR="00906505" w:rsidRPr="00E37124" w:rsidRDefault="00906505" w:rsidP="00906505">
      <w:pPr>
        <w:spacing w:after="0" w:line="240" w:lineRule="auto"/>
        <w:ind w:right="-1" w:firstLine="709"/>
        <w:jc w:val="both"/>
        <w:rPr>
          <w:rFonts w:ascii="Times New Roman" w:eastAsia="Times New Roman" w:hAnsi="Times New Roman" w:cs="Times New Roman"/>
          <w:i/>
          <w:sz w:val="28"/>
          <w:szCs w:val="28"/>
          <w:lang w:val="uk-UA" w:eastAsia="ru-RU"/>
        </w:rPr>
      </w:pPr>
      <w:r w:rsidRPr="00E37124">
        <w:rPr>
          <w:rFonts w:ascii="Times New Roman" w:eastAsia="Times New Roman" w:hAnsi="Times New Roman" w:cs="Times New Roman"/>
          <w:i/>
          <w:sz w:val="28"/>
          <w:szCs w:val="28"/>
          <w:lang w:val="uk-UA" w:eastAsia="ru-RU"/>
        </w:rPr>
        <w:t xml:space="preserve">А) </w:t>
      </w:r>
      <w:r w:rsidRPr="00E37124">
        <w:rPr>
          <w:rFonts w:ascii="Times New Roman" w:eastAsia="Times New Roman" w:hAnsi="Times New Roman" w:cs="Times New Roman"/>
          <w:sz w:val="28"/>
          <w:szCs w:val="28"/>
          <w:lang w:val="uk-UA" w:eastAsia="ru-RU"/>
        </w:rPr>
        <w:t>зразок, який міститься в Регламенті КМУ</w:t>
      </w:r>
    </w:p>
    <w:p w:rsidR="00906505" w:rsidRPr="00E37124" w:rsidRDefault="00906505" w:rsidP="00906505">
      <w:pPr>
        <w:spacing w:after="0" w:line="240" w:lineRule="auto"/>
        <w:rPr>
          <w:rFonts w:ascii="Arial" w:eastAsia="Times New Roman" w:hAnsi="Arial" w:cs="Times New Roman"/>
          <w:sz w:val="28"/>
          <w:szCs w:val="20"/>
          <w:lang w:val="uk-UA" w:eastAsia="ru-RU"/>
        </w:rPr>
      </w:pPr>
    </w:p>
    <w:tbl>
      <w:tblPr>
        <w:tblW w:w="5000" w:type="pct"/>
        <w:tblCellMar>
          <w:left w:w="0" w:type="dxa"/>
          <w:right w:w="0" w:type="dxa"/>
        </w:tblCellMar>
        <w:tblLook w:val="04A0" w:firstRow="1" w:lastRow="0" w:firstColumn="1" w:lastColumn="0" w:noHBand="0" w:noVBand="1"/>
      </w:tblPr>
      <w:tblGrid>
        <w:gridCol w:w="9355"/>
      </w:tblGrid>
      <w:tr w:rsidR="00E37124" w:rsidRPr="00E37124" w:rsidTr="00855ABC">
        <w:tc>
          <w:tcPr>
            <w:tcW w:w="2300" w:type="pct"/>
            <w:shd w:val="clear" w:color="auto" w:fill="auto"/>
            <w:hideMark/>
          </w:tcPr>
          <w:tbl>
            <w:tblPr>
              <w:tblW w:w="5000" w:type="pct"/>
              <w:tblCellMar>
                <w:left w:w="0" w:type="dxa"/>
                <w:right w:w="0" w:type="dxa"/>
              </w:tblCellMar>
              <w:tblLook w:val="04A0" w:firstRow="1" w:lastRow="0" w:firstColumn="1" w:lastColumn="0" w:noHBand="0" w:noVBand="1"/>
            </w:tblPr>
            <w:tblGrid>
              <w:gridCol w:w="9349"/>
            </w:tblGrid>
            <w:tr w:rsidR="00E37124" w:rsidRPr="00E37124" w:rsidTr="00855ABC">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906505" w:rsidRPr="00E37124" w:rsidRDefault="00906505" w:rsidP="00906505">
                  <w:pPr>
                    <w:spacing w:before="300" w:after="0" w:line="240" w:lineRule="auto"/>
                    <w:ind w:left="450" w:right="450"/>
                    <w:jc w:val="center"/>
                    <w:rPr>
                      <w:rFonts w:ascii="Times New Roman" w:eastAsia="Times New Roman" w:hAnsi="Times New Roman" w:cs="Times New Roman"/>
                      <w:sz w:val="24"/>
                      <w:szCs w:val="24"/>
                      <w:lang w:val="uk-UA" w:eastAsia="ru-RU"/>
                    </w:rPr>
                  </w:pPr>
                  <w:r w:rsidRPr="00E37124">
                    <w:rPr>
                      <w:rFonts w:ascii="Times New Roman" w:eastAsia="Times New Roman" w:hAnsi="Times New Roman" w:cs="Times New Roman"/>
                      <w:b/>
                      <w:bCs/>
                      <w:sz w:val="32"/>
                      <w:szCs w:val="32"/>
                      <w:lang w:val="uk-UA" w:eastAsia="ru-RU"/>
                    </w:rPr>
                    <w:t>КАБІНЕТ МІНІСТРІВ УКРАЇНИ</w:t>
                  </w:r>
                  <w:r w:rsidRPr="00E37124">
                    <w:rPr>
                      <w:rFonts w:ascii="Times New Roman" w:eastAsia="Times New Roman" w:hAnsi="Times New Roman" w:cs="Times New Roman"/>
                      <w:sz w:val="24"/>
                      <w:szCs w:val="24"/>
                      <w:lang w:val="uk-UA" w:eastAsia="ru-RU"/>
                    </w:rPr>
                    <w:t> </w:t>
                  </w:r>
                  <w:r w:rsidRPr="00E37124">
                    <w:rPr>
                      <w:rFonts w:ascii="Times New Roman" w:eastAsia="Times New Roman" w:hAnsi="Times New Roman" w:cs="Times New Roman"/>
                      <w:sz w:val="24"/>
                      <w:szCs w:val="24"/>
                      <w:lang w:val="uk-UA" w:eastAsia="ru-RU"/>
                    </w:rPr>
                    <w:br/>
                  </w:r>
                  <w:r w:rsidRPr="00E37124">
                    <w:rPr>
                      <w:rFonts w:ascii="Times New Roman" w:eastAsia="Times New Roman" w:hAnsi="Times New Roman" w:cs="Times New Roman"/>
                      <w:b/>
                      <w:bCs/>
                      <w:sz w:val="36"/>
                      <w:szCs w:val="36"/>
                      <w:lang w:val="uk-UA" w:eastAsia="ru-RU"/>
                    </w:rPr>
                    <w:t>ПОСТАНОВА</w:t>
                  </w:r>
                </w:p>
              </w:tc>
            </w:tr>
            <w:tr w:rsidR="00E37124" w:rsidRPr="00E37124" w:rsidTr="00855ABC">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906505" w:rsidRPr="00E37124" w:rsidRDefault="00906505" w:rsidP="00906505">
                  <w:pPr>
                    <w:spacing w:after="150" w:line="240" w:lineRule="auto"/>
                    <w:ind w:left="450" w:right="450"/>
                    <w:jc w:val="center"/>
                    <w:rPr>
                      <w:rFonts w:ascii="Times New Roman" w:eastAsia="Times New Roman" w:hAnsi="Times New Roman" w:cs="Times New Roman"/>
                      <w:sz w:val="24"/>
                      <w:szCs w:val="24"/>
                      <w:lang w:val="uk-UA" w:eastAsia="ru-RU"/>
                    </w:rPr>
                  </w:pPr>
                  <w:r w:rsidRPr="00E37124">
                    <w:rPr>
                      <w:rFonts w:ascii="Times New Roman" w:eastAsia="Times New Roman" w:hAnsi="Times New Roman" w:cs="Times New Roman"/>
                      <w:b/>
                      <w:bCs/>
                      <w:sz w:val="24"/>
                      <w:szCs w:val="24"/>
                      <w:lang w:val="uk-UA" w:eastAsia="ru-RU"/>
                    </w:rPr>
                    <w:t>від 18 липня 2007 р. № 950</w:t>
                  </w:r>
                  <w:r w:rsidRPr="00E37124">
                    <w:rPr>
                      <w:rFonts w:ascii="Times New Roman" w:eastAsia="Times New Roman" w:hAnsi="Times New Roman" w:cs="Times New Roman"/>
                      <w:sz w:val="24"/>
                      <w:szCs w:val="24"/>
                      <w:lang w:val="uk-UA" w:eastAsia="ru-RU"/>
                    </w:rPr>
                    <w:t> </w:t>
                  </w:r>
                  <w:r w:rsidRPr="00E37124">
                    <w:rPr>
                      <w:rFonts w:ascii="Times New Roman" w:eastAsia="Times New Roman" w:hAnsi="Times New Roman" w:cs="Times New Roman"/>
                      <w:sz w:val="24"/>
                      <w:szCs w:val="24"/>
                      <w:lang w:val="uk-UA" w:eastAsia="ru-RU"/>
                    </w:rPr>
                    <w:br/>
                  </w:r>
                  <w:r w:rsidRPr="00E37124">
                    <w:rPr>
                      <w:rFonts w:ascii="Times New Roman" w:eastAsia="Times New Roman" w:hAnsi="Times New Roman" w:cs="Times New Roman"/>
                      <w:b/>
                      <w:bCs/>
                      <w:sz w:val="24"/>
                      <w:szCs w:val="24"/>
                      <w:lang w:val="uk-UA" w:eastAsia="ru-RU"/>
                    </w:rPr>
                    <w:t>Київ</w:t>
                  </w:r>
                </w:p>
              </w:tc>
            </w:tr>
          </w:tbl>
          <w:p w:rsidR="00906505" w:rsidRPr="00E37124" w:rsidRDefault="00906505" w:rsidP="00906505">
            <w:pPr>
              <w:shd w:val="clear" w:color="auto" w:fill="FFFFFF"/>
              <w:spacing w:before="300" w:after="450" w:line="240" w:lineRule="auto"/>
              <w:ind w:left="450" w:right="450"/>
              <w:jc w:val="center"/>
              <w:rPr>
                <w:rFonts w:ascii="Times New Roman" w:eastAsia="Times New Roman" w:hAnsi="Times New Roman" w:cs="Times New Roman"/>
                <w:sz w:val="24"/>
                <w:szCs w:val="24"/>
                <w:lang w:val="uk-UA" w:eastAsia="ru-RU"/>
              </w:rPr>
            </w:pPr>
            <w:bookmarkStart w:id="1" w:name="n3"/>
            <w:bookmarkEnd w:id="1"/>
            <w:r w:rsidRPr="00E37124">
              <w:rPr>
                <w:rFonts w:ascii="Times New Roman" w:eastAsia="Times New Roman" w:hAnsi="Times New Roman" w:cs="Times New Roman"/>
                <w:b/>
                <w:bCs/>
                <w:sz w:val="32"/>
                <w:szCs w:val="32"/>
                <w:lang w:val="uk-UA" w:eastAsia="ru-RU"/>
              </w:rPr>
              <w:t>Про затвердження Регламенту Кабінету Міністрів України</w:t>
            </w:r>
          </w:p>
          <w:p w:rsidR="00906505" w:rsidRPr="00E37124" w:rsidRDefault="00906505" w:rsidP="00906505">
            <w:pPr>
              <w:spacing w:before="150" w:after="150" w:line="240" w:lineRule="auto"/>
              <w:jc w:val="right"/>
              <w:rPr>
                <w:rFonts w:ascii="Times New Roman" w:eastAsia="Times New Roman" w:hAnsi="Times New Roman" w:cs="Times New Roman"/>
                <w:sz w:val="24"/>
                <w:szCs w:val="24"/>
                <w:lang w:val="uk-UA" w:eastAsia="ru-RU"/>
              </w:rPr>
            </w:pPr>
            <w:r w:rsidRPr="00E37124">
              <w:rPr>
                <w:rFonts w:ascii="Times New Roman" w:eastAsia="Times New Roman" w:hAnsi="Times New Roman" w:cs="Times New Roman"/>
                <w:sz w:val="24"/>
                <w:szCs w:val="24"/>
                <w:lang w:val="uk-UA" w:eastAsia="ru-RU"/>
              </w:rPr>
              <w:t>Додаток 9 </w:t>
            </w:r>
            <w:r w:rsidRPr="00E37124">
              <w:rPr>
                <w:rFonts w:ascii="Times New Roman" w:eastAsia="Times New Roman" w:hAnsi="Times New Roman" w:cs="Times New Roman"/>
                <w:sz w:val="24"/>
                <w:szCs w:val="24"/>
                <w:lang w:val="uk-UA" w:eastAsia="ru-RU"/>
              </w:rPr>
              <w:br/>
              <w:t>(до пункту 1 § 56)</w:t>
            </w:r>
          </w:p>
        </w:tc>
      </w:tr>
    </w:tbl>
    <w:p w:rsidR="00906505" w:rsidRPr="00E37124" w:rsidRDefault="00906505" w:rsidP="00906505">
      <w:pPr>
        <w:shd w:val="clear" w:color="auto" w:fill="FFFFFF"/>
        <w:spacing w:before="150" w:after="150" w:line="240" w:lineRule="auto"/>
        <w:ind w:left="450" w:right="450"/>
        <w:jc w:val="center"/>
        <w:rPr>
          <w:rFonts w:ascii="Times New Roman" w:eastAsia="Times New Roman" w:hAnsi="Times New Roman" w:cs="Times New Roman"/>
          <w:sz w:val="24"/>
          <w:szCs w:val="24"/>
          <w:lang w:val="uk-UA" w:eastAsia="ru-RU"/>
        </w:rPr>
      </w:pPr>
      <w:bookmarkStart w:id="2" w:name="n1032"/>
      <w:bookmarkEnd w:id="2"/>
      <w:r w:rsidRPr="00E37124">
        <w:rPr>
          <w:rFonts w:ascii="Times New Roman" w:eastAsia="Times New Roman" w:hAnsi="Times New Roman" w:cs="Times New Roman"/>
          <w:b/>
          <w:bCs/>
          <w:sz w:val="28"/>
          <w:szCs w:val="28"/>
          <w:lang w:val="uk-UA" w:eastAsia="ru-RU"/>
        </w:rPr>
        <w:t>ПОЛІТИЧНА ПРОПОЗИЦІЯ </w:t>
      </w:r>
      <w:r w:rsidRPr="00E37124">
        <w:rPr>
          <w:rFonts w:ascii="Times New Roman" w:eastAsia="Times New Roman" w:hAnsi="Times New Roman" w:cs="Times New Roman"/>
          <w:sz w:val="24"/>
          <w:szCs w:val="24"/>
          <w:lang w:val="uk-UA" w:eastAsia="ru-RU"/>
        </w:rPr>
        <w:br/>
        <w:t>(доповідна записка Кабінетові Міністрів щодо реалізації державної політики)</w:t>
      </w:r>
    </w:p>
    <w:p w:rsidR="00906505" w:rsidRPr="00E37124" w:rsidRDefault="00906505" w:rsidP="00906505">
      <w:pPr>
        <w:shd w:val="clear" w:color="auto" w:fill="FFFFFF"/>
        <w:spacing w:before="150" w:after="150" w:line="240" w:lineRule="auto"/>
        <w:jc w:val="center"/>
        <w:rPr>
          <w:rFonts w:ascii="Times New Roman" w:eastAsia="Times New Roman" w:hAnsi="Times New Roman" w:cs="Times New Roman"/>
          <w:sz w:val="24"/>
          <w:szCs w:val="24"/>
          <w:lang w:val="uk-UA" w:eastAsia="ru-RU"/>
        </w:rPr>
      </w:pPr>
      <w:bookmarkStart w:id="3" w:name="n1033"/>
      <w:bookmarkEnd w:id="3"/>
      <w:r w:rsidRPr="00E37124">
        <w:rPr>
          <w:rFonts w:ascii="Times New Roman" w:eastAsia="Times New Roman" w:hAnsi="Times New Roman" w:cs="Times New Roman"/>
          <w:sz w:val="24"/>
          <w:szCs w:val="24"/>
          <w:lang w:val="uk-UA" w:eastAsia="ru-RU"/>
        </w:rPr>
        <w:t>_______________________________________________ </w:t>
      </w:r>
      <w:r w:rsidRPr="00E37124">
        <w:rPr>
          <w:rFonts w:ascii="Times New Roman" w:eastAsia="Times New Roman" w:hAnsi="Times New Roman" w:cs="Times New Roman"/>
          <w:sz w:val="24"/>
          <w:szCs w:val="24"/>
          <w:lang w:val="uk-UA" w:eastAsia="ru-RU"/>
        </w:rPr>
        <w:br/>
      </w:r>
      <w:r w:rsidRPr="00E37124">
        <w:rPr>
          <w:rFonts w:ascii="Times New Roman" w:eastAsia="Times New Roman" w:hAnsi="Times New Roman" w:cs="Times New Roman"/>
          <w:sz w:val="20"/>
          <w:szCs w:val="20"/>
          <w:lang w:val="uk-UA" w:eastAsia="ru-RU"/>
        </w:rPr>
        <w:t>(тема записки)</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4" w:name="n1034"/>
      <w:bookmarkEnd w:id="4"/>
      <w:r w:rsidRPr="00E37124">
        <w:rPr>
          <w:rFonts w:ascii="Times New Roman" w:eastAsia="Times New Roman" w:hAnsi="Times New Roman" w:cs="Times New Roman"/>
          <w:sz w:val="24"/>
          <w:szCs w:val="24"/>
          <w:lang w:val="uk-UA" w:eastAsia="ru-RU"/>
        </w:rPr>
        <w:t>Підготовка доповідної записки здійснюється двома етапами:</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5" w:name="n1035"/>
      <w:bookmarkEnd w:id="5"/>
      <w:r w:rsidRPr="00E37124">
        <w:rPr>
          <w:rFonts w:ascii="Times New Roman" w:eastAsia="Times New Roman" w:hAnsi="Times New Roman" w:cs="Times New Roman"/>
          <w:sz w:val="24"/>
          <w:szCs w:val="24"/>
          <w:lang w:val="uk-UA" w:eastAsia="ru-RU"/>
        </w:rPr>
        <w:t>проведення аналізу передумов виникнення проблеми та розроблення варіантів (не менше двох) її розв'язання;</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6" w:name="n1036"/>
      <w:bookmarkEnd w:id="6"/>
      <w:r w:rsidRPr="00E37124">
        <w:rPr>
          <w:rFonts w:ascii="Times New Roman" w:eastAsia="Times New Roman" w:hAnsi="Times New Roman" w:cs="Times New Roman"/>
          <w:sz w:val="24"/>
          <w:szCs w:val="24"/>
          <w:lang w:val="uk-UA" w:eastAsia="ru-RU"/>
        </w:rPr>
        <w:t>викладення за результатами проведеного аналізу рекомендованого рішення (оптимального варіанта).</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7" w:name="n1037"/>
      <w:bookmarkEnd w:id="7"/>
      <w:r w:rsidRPr="00E37124">
        <w:rPr>
          <w:rFonts w:ascii="Times New Roman" w:eastAsia="Times New Roman" w:hAnsi="Times New Roman" w:cs="Times New Roman"/>
          <w:sz w:val="24"/>
          <w:szCs w:val="24"/>
          <w:lang w:val="uk-UA" w:eastAsia="ru-RU"/>
        </w:rPr>
        <w:t>Доповідна записка складається з двох частин: рекомендоване рішення і аналітична частина.</w:t>
      </w:r>
    </w:p>
    <w:p w:rsidR="00906505" w:rsidRPr="00E37124" w:rsidRDefault="00906505" w:rsidP="00906505">
      <w:pPr>
        <w:shd w:val="clear" w:color="auto" w:fill="FFFFFF"/>
        <w:spacing w:before="150" w:after="150" w:line="240" w:lineRule="auto"/>
        <w:ind w:left="450" w:right="450"/>
        <w:jc w:val="center"/>
        <w:rPr>
          <w:rFonts w:ascii="Times New Roman" w:eastAsia="Times New Roman" w:hAnsi="Times New Roman" w:cs="Times New Roman"/>
          <w:sz w:val="24"/>
          <w:szCs w:val="24"/>
          <w:lang w:val="uk-UA" w:eastAsia="ru-RU"/>
        </w:rPr>
      </w:pPr>
      <w:bookmarkStart w:id="8" w:name="n1038"/>
      <w:bookmarkEnd w:id="8"/>
      <w:r w:rsidRPr="00E37124">
        <w:rPr>
          <w:rFonts w:ascii="Times New Roman" w:eastAsia="Times New Roman" w:hAnsi="Times New Roman" w:cs="Times New Roman"/>
          <w:b/>
          <w:bCs/>
          <w:sz w:val="24"/>
          <w:szCs w:val="24"/>
          <w:lang w:val="uk-UA" w:eastAsia="ru-RU"/>
        </w:rPr>
        <w:t>I. Рекомендоване рішення</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9" w:name="n1039"/>
      <w:bookmarkEnd w:id="9"/>
      <w:r w:rsidRPr="00E37124">
        <w:rPr>
          <w:rFonts w:ascii="Times New Roman" w:eastAsia="Times New Roman" w:hAnsi="Times New Roman" w:cs="Times New Roman"/>
          <w:sz w:val="24"/>
          <w:szCs w:val="24"/>
          <w:lang w:val="uk-UA" w:eastAsia="ru-RU"/>
        </w:rPr>
        <w:t>Цей розділ є самостійним і логічно завершеним. Метою розділу є стисле викладення інформації, необхідної для прийняття рішення членами Кабінету Міністрів.</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10" w:name="n1040"/>
      <w:bookmarkEnd w:id="10"/>
      <w:r w:rsidRPr="00E37124">
        <w:rPr>
          <w:rFonts w:ascii="Times New Roman" w:eastAsia="Times New Roman" w:hAnsi="Times New Roman" w:cs="Times New Roman"/>
          <w:sz w:val="24"/>
          <w:szCs w:val="24"/>
          <w:lang w:val="uk-UA" w:eastAsia="ru-RU"/>
        </w:rPr>
        <w:t xml:space="preserve">На основі узагальнення змісту доповідної записки у розділі стисло (обсягом до трьох сторінок) формулюються пропозиції щодо рішення Кабінету Міністрів, яке рекомендується </w:t>
      </w:r>
      <w:r w:rsidRPr="00E37124">
        <w:rPr>
          <w:rFonts w:ascii="Times New Roman" w:eastAsia="Times New Roman" w:hAnsi="Times New Roman" w:cs="Times New Roman"/>
          <w:sz w:val="24"/>
          <w:szCs w:val="24"/>
          <w:lang w:val="uk-UA" w:eastAsia="ru-RU"/>
        </w:rPr>
        <w:lastRenderedPageBreak/>
        <w:t>прийняти для розв'язання проблеми, та викладається інша інформація, важливі деталі та аспекти, що обґрунтовують запропоноване рішення.</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11" w:name="n1041"/>
      <w:bookmarkEnd w:id="11"/>
      <w:r w:rsidRPr="00E37124">
        <w:rPr>
          <w:rFonts w:ascii="Times New Roman" w:eastAsia="Times New Roman" w:hAnsi="Times New Roman" w:cs="Times New Roman"/>
          <w:b/>
          <w:bCs/>
          <w:sz w:val="24"/>
          <w:szCs w:val="24"/>
          <w:lang w:val="uk-UA" w:eastAsia="ru-RU"/>
        </w:rPr>
        <w:t>1. Предмет розгляду</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12" w:name="n1042"/>
      <w:bookmarkEnd w:id="12"/>
      <w:r w:rsidRPr="00E37124">
        <w:rPr>
          <w:rFonts w:ascii="Times New Roman" w:eastAsia="Times New Roman" w:hAnsi="Times New Roman" w:cs="Times New Roman"/>
          <w:sz w:val="24"/>
          <w:szCs w:val="24"/>
          <w:lang w:val="uk-UA" w:eastAsia="ru-RU"/>
        </w:rPr>
        <w:t>В одному реченні узагальнено викладається проблема, яка потребує розв'язання.</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13" w:name="n1043"/>
      <w:bookmarkEnd w:id="13"/>
      <w:r w:rsidRPr="00E37124">
        <w:rPr>
          <w:rFonts w:ascii="Times New Roman" w:eastAsia="Times New Roman" w:hAnsi="Times New Roman" w:cs="Times New Roman"/>
          <w:b/>
          <w:bCs/>
          <w:sz w:val="24"/>
          <w:szCs w:val="24"/>
          <w:lang w:val="uk-UA" w:eastAsia="ru-RU"/>
        </w:rPr>
        <w:t>2. Оптимальний варіант</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14" w:name="n1044"/>
      <w:bookmarkEnd w:id="14"/>
      <w:r w:rsidRPr="00E37124">
        <w:rPr>
          <w:rFonts w:ascii="Times New Roman" w:eastAsia="Times New Roman" w:hAnsi="Times New Roman" w:cs="Times New Roman"/>
          <w:sz w:val="24"/>
          <w:szCs w:val="24"/>
          <w:lang w:val="uk-UA" w:eastAsia="ru-RU"/>
        </w:rPr>
        <w:t>Цей підрозділ повинен містити такі позиції:</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15" w:name="n1045"/>
      <w:bookmarkEnd w:id="15"/>
      <w:r w:rsidRPr="00E37124">
        <w:rPr>
          <w:rFonts w:ascii="Times New Roman" w:eastAsia="Times New Roman" w:hAnsi="Times New Roman" w:cs="Times New Roman"/>
          <w:sz w:val="24"/>
          <w:szCs w:val="24"/>
          <w:lang w:val="uk-UA" w:eastAsia="ru-RU"/>
        </w:rPr>
        <w:t>шляхи і способи розв'язання проблеми (інформація повинна повністю збігатися з відповідними положеннями документа, що затверджується розпорядженням);</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16" w:name="n1046"/>
      <w:bookmarkEnd w:id="16"/>
      <w:r w:rsidRPr="00E37124">
        <w:rPr>
          <w:rFonts w:ascii="Times New Roman" w:eastAsia="Times New Roman" w:hAnsi="Times New Roman" w:cs="Times New Roman"/>
          <w:sz w:val="24"/>
          <w:szCs w:val="24"/>
          <w:lang w:val="uk-UA" w:eastAsia="ru-RU"/>
        </w:rPr>
        <w:t>фінансово-економічне обґрунтування;</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17" w:name="n1047"/>
      <w:bookmarkEnd w:id="17"/>
      <w:r w:rsidRPr="00E37124">
        <w:rPr>
          <w:rFonts w:ascii="Times New Roman" w:eastAsia="Times New Roman" w:hAnsi="Times New Roman" w:cs="Times New Roman"/>
          <w:sz w:val="24"/>
          <w:szCs w:val="24"/>
          <w:lang w:val="uk-UA" w:eastAsia="ru-RU"/>
        </w:rPr>
        <w:t>ризики;</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18" w:name="n1048"/>
      <w:bookmarkEnd w:id="18"/>
      <w:r w:rsidRPr="00E37124">
        <w:rPr>
          <w:rFonts w:ascii="Times New Roman" w:eastAsia="Times New Roman" w:hAnsi="Times New Roman" w:cs="Times New Roman"/>
          <w:sz w:val="24"/>
          <w:szCs w:val="24"/>
          <w:lang w:val="uk-UA" w:eastAsia="ru-RU"/>
        </w:rPr>
        <w:t>результати проведення консультацій (узагальнюється інформація, що відображає ставлення громадськості до запропонованого варіанта розв'язання проблеми, з урахуванням позиції заінтересованих груп, яких стосується політична пропозиція);</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19" w:name="n1049"/>
      <w:bookmarkEnd w:id="19"/>
      <w:r w:rsidRPr="00E37124">
        <w:rPr>
          <w:rFonts w:ascii="Times New Roman" w:eastAsia="Times New Roman" w:hAnsi="Times New Roman" w:cs="Times New Roman"/>
          <w:sz w:val="24"/>
          <w:szCs w:val="24"/>
          <w:lang w:val="uk-UA" w:eastAsia="ru-RU"/>
        </w:rPr>
        <w:t>позиція заінтересованих органів (викладається позиція заінтересованих органів виконавчої влади, зазначаються питання, щодо яких не досягнуто згоди).</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20" w:name="n1050"/>
      <w:bookmarkEnd w:id="20"/>
      <w:r w:rsidRPr="00E37124">
        <w:rPr>
          <w:rFonts w:ascii="Times New Roman" w:eastAsia="Times New Roman" w:hAnsi="Times New Roman" w:cs="Times New Roman"/>
          <w:b/>
          <w:bCs/>
          <w:sz w:val="24"/>
          <w:szCs w:val="24"/>
          <w:lang w:val="uk-UA" w:eastAsia="ru-RU"/>
        </w:rPr>
        <w:t>3. Обґрунтування вибору оптимального варіанта</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21" w:name="n1051"/>
      <w:bookmarkEnd w:id="21"/>
      <w:r w:rsidRPr="00E37124">
        <w:rPr>
          <w:rFonts w:ascii="Times New Roman" w:eastAsia="Times New Roman" w:hAnsi="Times New Roman" w:cs="Times New Roman"/>
          <w:sz w:val="24"/>
          <w:szCs w:val="24"/>
          <w:lang w:val="uk-UA" w:eastAsia="ru-RU"/>
        </w:rPr>
        <w:t>Наводяться основні аргументи на підтримку оптимального варіанта розв'язання проблеми.</w:t>
      </w:r>
    </w:p>
    <w:p w:rsidR="00906505" w:rsidRPr="00E37124" w:rsidRDefault="00906505" w:rsidP="00906505">
      <w:pPr>
        <w:shd w:val="clear" w:color="auto" w:fill="FFFFFF"/>
        <w:spacing w:before="150" w:after="150" w:line="240" w:lineRule="auto"/>
        <w:ind w:left="450" w:right="450"/>
        <w:jc w:val="center"/>
        <w:rPr>
          <w:rFonts w:ascii="Times New Roman" w:eastAsia="Times New Roman" w:hAnsi="Times New Roman" w:cs="Times New Roman"/>
          <w:sz w:val="24"/>
          <w:szCs w:val="24"/>
          <w:lang w:val="uk-UA" w:eastAsia="ru-RU"/>
        </w:rPr>
      </w:pPr>
      <w:bookmarkStart w:id="22" w:name="n1052"/>
      <w:bookmarkEnd w:id="22"/>
      <w:r w:rsidRPr="00E37124">
        <w:rPr>
          <w:rFonts w:ascii="Times New Roman" w:eastAsia="Times New Roman" w:hAnsi="Times New Roman" w:cs="Times New Roman"/>
          <w:b/>
          <w:bCs/>
          <w:sz w:val="24"/>
          <w:szCs w:val="24"/>
          <w:lang w:val="uk-UA" w:eastAsia="ru-RU"/>
        </w:rPr>
        <w:t>II. Аналітична частина</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23" w:name="n1053"/>
      <w:bookmarkEnd w:id="23"/>
      <w:r w:rsidRPr="00E37124">
        <w:rPr>
          <w:rFonts w:ascii="Times New Roman" w:eastAsia="Times New Roman" w:hAnsi="Times New Roman" w:cs="Times New Roman"/>
          <w:sz w:val="24"/>
          <w:szCs w:val="24"/>
          <w:lang w:val="uk-UA" w:eastAsia="ru-RU"/>
        </w:rPr>
        <w:t>У цьому розділі записки (обсягом до 15 сторінок) викладаються результати повного, збалансованого та об'єктивного аналізу передумов виникнення проблеми, наводяться її детальний опис та можливі варіанти розв'язання. Інформація, що міститься у цьому розділі, повинна надавати членам Кабінету Міністрів вичерпну можливість вивчення запропонованих варіантів розв'язання проблеми.</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24" w:name="n1054"/>
      <w:bookmarkEnd w:id="24"/>
      <w:r w:rsidRPr="00E37124">
        <w:rPr>
          <w:rFonts w:ascii="Times New Roman" w:eastAsia="Times New Roman" w:hAnsi="Times New Roman" w:cs="Times New Roman"/>
          <w:b/>
          <w:bCs/>
          <w:sz w:val="24"/>
          <w:szCs w:val="24"/>
          <w:lang w:val="uk-UA" w:eastAsia="ru-RU"/>
        </w:rPr>
        <w:t>1. Дослідження проблеми</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25" w:name="n1055"/>
      <w:bookmarkEnd w:id="25"/>
      <w:r w:rsidRPr="00E37124">
        <w:rPr>
          <w:rFonts w:ascii="Times New Roman" w:eastAsia="Times New Roman" w:hAnsi="Times New Roman" w:cs="Times New Roman"/>
          <w:sz w:val="24"/>
          <w:szCs w:val="24"/>
          <w:lang w:val="uk-UA" w:eastAsia="ru-RU"/>
        </w:rPr>
        <w:t>Наводиться довідково-аналітична інформація, необхідна для всебічного висвітлення і розкриття суті проблеми та обґрунтування необхідності її розв'язання. Коротко викладаються передумови виникнення проблеми і надаються необхідні пояснення. Під час проведення аналізу враховуються традиційна точка зору, практика розв'язання подібних проблем, можливий вплив на галузі економіки та регіони, визначаються очевидні переваги, у тому числі для окремих верств (груп) населення, і недоліки, а також прогнозовані результати прийняття відповідного рішення Кабінету Міністрів, наводяться інші фактори, які враховуються під час розроблення варіантів рішення, а також повідомляється про можливі наслідки у разі відхилення Кабінетом Міністрів політичної пропозиції.</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26" w:name="n1056"/>
      <w:bookmarkEnd w:id="26"/>
      <w:r w:rsidRPr="00E37124">
        <w:rPr>
          <w:rFonts w:ascii="Times New Roman" w:eastAsia="Times New Roman" w:hAnsi="Times New Roman" w:cs="Times New Roman"/>
          <w:b/>
          <w:bCs/>
          <w:sz w:val="24"/>
          <w:szCs w:val="24"/>
          <w:lang w:val="uk-UA" w:eastAsia="ru-RU"/>
        </w:rPr>
        <w:t>2. Можливі варіанти розв'язання проблеми</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27" w:name="n1057"/>
      <w:bookmarkEnd w:id="27"/>
      <w:r w:rsidRPr="00E37124">
        <w:rPr>
          <w:rFonts w:ascii="Times New Roman" w:eastAsia="Times New Roman" w:hAnsi="Times New Roman" w:cs="Times New Roman"/>
          <w:sz w:val="24"/>
          <w:szCs w:val="24"/>
          <w:lang w:val="uk-UA" w:eastAsia="ru-RU"/>
        </w:rPr>
        <w:t>В одному реченні стисло перелічуються умовні назви розроблених варіантів розв'язання проблеми із зазначенням особливостей кожного з них.</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28" w:name="n1058"/>
      <w:bookmarkEnd w:id="28"/>
      <w:r w:rsidRPr="00E37124">
        <w:rPr>
          <w:rFonts w:ascii="Times New Roman" w:eastAsia="Times New Roman" w:hAnsi="Times New Roman" w:cs="Times New Roman"/>
          <w:sz w:val="24"/>
          <w:szCs w:val="24"/>
          <w:lang w:val="uk-UA" w:eastAsia="ru-RU"/>
        </w:rPr>
        <w:t>Далі детально викладається кожний із запропонованих варіантів. Наприклад:</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29" w:name="n1059"/>
      <w:bookmarkEnd w:id="29"/>
      <w:r w:rsidRPr="00E37124">
        <w:rPr>
          <w:rFonts w:ascii="Times New Roman" w:eastAsia="Times New Roman" w:hAnsi="Times New Roman" w:cs="Times New Roman"/>
          <w:b/>
          <w:bCs/>
          <w:sz w:val="24"/>
          <w:szCs w:val="24"/>
          <w:lang w:val="uk-UA" w:eastAsia="ru-RU"/>
        </w:rPr>
        <w:t>Варіант 1</w:t>
      </w:r>
      <w:r w:rsidRPr="00E37124">
        <w:rPr>
          <w:rFonts w:ascii="Times New Roman" w:eastAsia="Times New Roman" w:hAnsi="Times New Roman" w:cs="Times New Roman"/>
          <w:sz w:val="24"/>
          <w:szCs w:val="24"/>
          <w:lang w:val="uk-UA" w:eastAsia="ru-RU"/>
        </w:rPr>
        <w:t> (умовна назва).</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30" w:name="n1060"/>
      <w:bookmarkEnd w:id="30"/>
      <w:r w:rsidRPr="00E37124">
        <w:rPr>
          <w:rFonts w:ascii="Times New Roman" w:eastAsia="Times New Roman" w:hAnsi="Times New Roman" w:cs="Times New Roman"/>
          <w:sz w:val="24"/>
          <w:szCs w:val="24"/>
          <w:lang w:val="uk-UA" w:eastAsia="ru-RU"/>
        </w:rPr>
        <w:t>Шляхи і способи розв'язання проблеми</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31" w:name="n1061"/>
      <w:bookmarkEnd w:id="31"/>
      <w:r w:rsidRPr="00E37124">
        <w:rPr>
          <w:rFonts w:ascii="Times New Roman" w:eastAsia="Times New Roman" w:hAnsi="Times New Roman" w:cs="Times New Roman"/>
          <w:sz w:val="24"/>
          <w:szCs w:val="24"/>
          <w:lang w:val="uk-UA" w:eastAsia="ru-RU"/>
        </w:rPr>
        <w:t>Визначаються напрями і послідовність дій, організаційні заходи, способи, принципи та особливості реалізації державної політики, спрямованої на розв'язання проблеми, строки реалізації політичної пропозиції.</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32" w:name="n1062"/>
      <w:bookmarkEnd w:id="32"/>
      <w:r w:rsidRPr="00E37124">
        <w:rPr>
          <w:rFonts w:ascii="Times New Roman" w:eastAsia="Times New Roman" w:hAnsi="Times New Roman" w:cs="Times New Roman"/>
          <w:sz w:val="24"/>
          <w:szCs w:val="24"/>
          <w:lang w:val="uk-UA" w:eastAsia="ru-RU"/>
        </w:rPr>
        <w:t>Фінансово-економічне обґрунтування</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33" w:name="n1063"/>
      <w:bookmarkEnd w:id="33"/>
      <w:r w:rsidRPr="00E37124">
        <w:rPr>
          <w:rFonts w:ascii="Times New Roman" w:eastAsia="Times New Roman" w:hAnsi="Times New Roman" w:cs="Times New Roman"/>
          <w:sz w:val="24"/>
          <w:szCs w:val="24"/>
          <w:lang w:val="uk-UA" w:eastAsia="ru-RU"/>
        </w:rPr>
        <w:t>Наводяться результати детального фінансового аналізу відповідного варіанта і необхідні розрахунки, обсяги фінансових витрат, необхідних для реалізації політичної пропозиції, джерела їх покриття, прогнозований вплив політичної пропозиції на видаткову та дохідну частину державного бюджету. Якщо реалізація політичної пропозиції не потребує додаткових бюджетних витрат, про це зазначається окремо.</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34" w:name="n1064"/>
      <w:bookmarkEnd w:id="34"/>
      <w:r w:rsidRPr="00E37124">
        <w:rPr>
          <w:rFonts w:ascii="Times New Roman" w:eastAsia="Times New Roman" w:hAnsi="Times New Roman" w:cs="Times New Roman"/>
          <w:sz w:val="24"/>
          <w:szCs w:val="24"/>
          <w:lang w:val="uk-UA" w:eastAsia="ru-RU"/>
        </w:rPr>
        <w:t>Регуляторний вплив</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35" w:name="n1065"/>
      <w:bookmarkEnd w:id="35"/>
      <w:r w:rsidRPr="00E37124">
        <w:rPr>
          <w:rFonts w:ascii="Times New Roman" w:eastAsia="Times New Roman" w:hAnsi="Times New Roman" w:cs="Times New Roman"/>
          <w:sz w:val="24"/>
          <w:szCs w:val="24"/>
          <w:lang w:val="uk-UA" w:eastAsia="ru-RU"/>
        </w:rPr>
        <w:t>Якщо варіант рішення містить регулятивні положення, наводяться результати аналізу регуляторного впливу.</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36" w:name="n1066"/>
      <w:bookmarkEnd w:id="36"/>
      <w:r w:rsidRPr="00E37124">
        <w:rPr>
          <w:rFonts w:ascii="Times New Roman" w:eastAsia="Times New Roman" w:hAnsi="Times New Roman" w:cs="Times New Roman"/>
          <w:sz w:val="24"/>
          <w:szCs w:val="24"/>
          <w:lang w:val="uk-UA" w:eastAsia="ru-RU"/>
        </w:rPr>
        <w:t>Ризики</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37" w:name="n1067"/>
      <w:bookmarkEnd w:id="37"/>
      <w:r w:rsidRPr="00E37124">
        <w:rPr>
          <w:rFonts w:ascii="Times New Roman" w:eastAsia="Times New Roman" w:hAnsi="Times New Roman" w:cs="Times New Roman"/>
          <w:sz w:val="24"/>
          <w:szCs w:val="24"/>
          <w:lang w:val="uk-UA" w:eastAsia="ru-RU"/>
        </w:rPr>
        <w:t>Наводяться результати аналізу політичних аспектів рішення, визначаються можливі ризики, негативні наслідки, потенційні складнощі, які можуть виникнути під час розв'язання проблеми, критичні зауваження, що можуть бути викликані прийняттям відповідного рішення, та шляхи запобігання їх виникненню.</w:t>
      </w:r>
    </w:p>
    <w:p w:rsidR="00906505" w:rsidRPr="00E37124" w:rsidRDefault="00906505" w:rsidP="00906505">
      <w:pPr>
        <w:shd w:val="clear" w:color="auto" w:fill="FFFFFF"/>
        <w:spacing w:after="150" w:line="240" w:lineRule="auto"/>
        <w:ind w:firstLine="450"/>
        <w:jc w:val="both"/>
        <w:rPr>
          <w:rFonts w:ascii="Times New Roman" w:eastAsia="Times New Roman" w:hAnsi="Times New Roman" w:cs="Times New Roman"/>
          <w:sz w:val="24"/>
          <w:szCs w:val="24"/>
          <w:lang w:val="uk-UA" w:eastAsia="ru-RU"/>
        </w:rPr>
      </w:pPr>
      <w:bookmarkStart w:id="38" w:name="n1068"/>
      <w:bookmarkEnd w:id="38"/>
      <w:r w:rsidRPr="00E37124">
        <w:rPr>
          <w:rFonts w:ascii="Times New Roman" w:eastAsia="Times New Roman" w:hAnsi="Times New Roman" w:cs="Times New Roman"/>
          <w:sz w:val="24"/>
          <w:szCs w:val="24"/>
          <w:lang w:val="uk-UA" w:eastAsia="ru-RU"/>
        </w:rPr>
        <w:t>Інші варіанти викладаються у такий самий спосіб.</w:t>
      </w:r>
    </w:p>
    <w:tbl>
      <w:tblPr>
        <w:tblW w:w="5000" w:type="pct"/>
        <w:tblCellMar>
          <w:left w:w="0" w:type="dxa"/>
          <w:right w:w="0" w:type="dxa"/>
        </w:tblCellMar>
        <w:tblLook w:val="04A0" w:firstRow="1" w:lastRow="0" w:firstColumn="1" w:lastColumn="0" w:noHBand="0" w:noVBand="1"/>
      </w:tblPr>
      <w:tblGrid>
        <w:gridCol w:w="4394"/>
        <w:gridCol w:w="1879"/>
        <w:gridCol w:w="3076"/>
      </w:tblGrid>
      <w:tr w:rsidR="00E37124" w:rsidRPr="00E37124" w:rsidTr="00855ABC">
        <w:tc>
          <w:tcPr>
            <w:tcW w:w="4350" w:type="dxa"/>
            <w:tcBorders>
              <w:top w:val="single" w:sz="2" w:space="0" w:color="auto"/>
              <w:left w:val="single" w:sz="2" w:space="0" w:color="auto"/>
              <w:bottom w:val="single" w:sz="2" w:space="0" w:color="auto"/>
              <w:right w:val="single" w:sz="2" w:space="0" w:color="auto"/>
            </w:tcBorders>
            <w:shd w:val="clear" w:color="auto" w:fill="auto"/>
            <w:hideMark/>
          </w:tcPr>
          <w:p w:rsidR="00906505" w:rsidRPr="00E37124" w:rsidRDefault="00906505" w:rsidP="00906505">
            <w:pPr>
              <w:spacing w:before="150" w:after="150" w:line="240" w:lineRule="auto"/>
              <w:jc w:val="center"/>
              <w:rPr>
                <w:rFonts w:ascii="Times New Roman" w:eastAsia="Times New Roman" w:hAnsi="Times New Roman" w:cs="Times New Roman"/>
                <w:sz w:val="24"/>
                <w:szCs w:val="24"/>
                <w:lang w:val="uk-UA" w:eastAsia="ru-RU"/>
              </w:rPr>
            </w:pPr>
            <w:bookmarkStart w:id="39" w:name="n1069"/>
            <w:bookmarkEnd w:id="39"/>
            <w:r w:rsidRPr="00E37124">
              <w:rPr>
                <w:rFonts w:ascii="Times New Roman" w:eastAsia="Times New Roman" w:hAnsi="Times New Roman" w:cs="Times New Roman"/>
                <w:sz w:val="24"/>
                <w:szCs w:val="24"/>
                <w:lang w:val="uk-UA" w:eastAsia="ru-RU"/>
              </w:rPr>
              <w:t>____________________________ </w:t>
            </w:r>
            <w:r w:rsidRPr="00E37124">
              <w:rPr>
                <w:rFonts w:ascii="Times New Roman" w:eastAsia="Times New Roman" w:hAnsi="Times New Roman" w:cs="Times New Roman"/>
                <w:sz w:val="24"/>
                <w:szCs w:val="24"/>
                <w:lang w:val="uk-UA" w:eastAsia="ru-RU"/>
              </w:rPr>
              <w:br/>
            </w:r>
            <w:r w:rsidRPr="00E37124">
              <w:rPr>
                <w:rFonts w:ascii="Times New Roman" w:eastAsia="Times New Roman" w:hAnsi="Times New Roman" w:cs="Times New Roman"/>
                <w:sz w:val="20"/>
                <w:szCs w:val="20"/>
                <w:lang w:val="uk-UA" w:eastAsia="ru-RU"/>
              </w:rPr>
              <w:t>(міністр)</w:t>
            </w:r>
          </w:p>
        </w:tc>
        <w:tc>
          <w:tcPr>
            <w:tcW w:w="1860" w:type="dxa"/>
            <w:tcBorders>
              <w:top w:val="single" w:sz="2" w:space="0" w:color="auto"/>
              <w:left w:val="single" w:sz="2" w:space="0" w:color="auto"/>
              <w:bottom w:val="single" w:sz="2" w:space="0" w:color="auto"/>
              <w:right w:val="single" w:sz="2" w:space="0" w:color="auto"/>
            </w:tcBorders>
            <w:shd w:val="clear" w:color="auto" w:fill="auto"/>
            <w:hideMark/>
          </w:tcPr>
          <w:p w:rsidR="00906505" w:rsidRPr="00E37124" w:rsidRDefault="00906505" w:rsidP="00906505">
            <w:pPr>
              <w:spacing w:before="150" w:after="150" w:line="240" w:lineRule="auto"/>
              <w:jc w:val="center"/>
              <w:rPr>
                <w:rFonts w:ascii="Times New Roman" w:eastAsia="Times New Roman" w:hAnsi="Times New Roman" w:cs="Times New Roman"/>
                <w:sz w:val="24"/>
                <w:szCs w:val="24"/>
                <w:lang w:val="uk-UA" w:eastAsia="ru-RU"/>
              </w:rPr>
            </w:pPr>
            <w:r w:rsidRPr="00E37124">
              <w:rPr>
                <w:rFonts w:ascii="Times New Roman" w:eastAsia="Times New Roman" w:hAnsi="Times New Roman" w:cs="Times New Roman"/>
                <w:sz w:val="20"/>
                <w:szCs w:val="20"/>
                <w:lang w:val="uk-UA" w:eastAsia="ru-RU"/>
              </w:rPr>
              <w:br/>
            </w:r>
          </w:p>
        </w:tc>
        <w:tc>
          <w:tcPr>
            <w:tcW w:w="3045" w:type="dxa"/>
            <w:tcBorders>
              <w:top w:val="single" w:sz="2" w:space="0" w:color="auto"/>
              <w:left w:val="single" w:sz="2" w:space="0" w:color="auto"/>
              <w:bottom w:val="single" w:sz="2" w:space="0" w:color="auto"/>
              <w:right w:val="single" w:sz="2" w:space="0" w:color="auto"/>
            </w:tcBorders>
            <w:shd w:val="clear" w:color="auto" w:fill="auto"/>
            <w:hideMark/>
          </w:tcPr>
          <w:p w:rsidR="00906505" w:rsidRPr="00E37124" w:rsidRDefault="00906505" w:rsidP="00906505">
            <w:pPr>
              <w:spacing w:before="150" w:after="150" w:line="240" w:lineRule="auto"/>
              <w:jc w:val="center"/>
              <w:rPr>
                <w:rFonts w:ascii="Times New Roman" w:eastAsia="Times New Roman" w:hAnsi="Times New Roman" w:cs="Times New Roman"/>
                <w:sz w:val="24"/>
                <w:szCs w:val="24"/>
                <w:lang w:val="uk-UA" w:eastAsia="ru-RU"/>
              </w:rPr>
            </w:pPr>
            <w:r w:rsidRPr="00E37124">
              <w:rPr>
                <w:rFonts w:ascii="Times New Roman" w:eastAsia="Times New Roman" w:hAnsi="Times New Roman" w:cs="Times New Roman"/>
                <w:sz w:val="24"/>
                <w:szCs w:val="24"/>
                <w:lang w:val="uk-UA" w:eastAsia="ru-RU"/>
              </w:rPr>
              <w:t>____________________ </w:t>
            </w:r>
            <w:r w:rsidRPr="00E37124">
              <w:rPr>
                <w:rFonts w:ascii="Times New Roman" w:eastAsia="Times New Roman" w:hAnsi="Times New Roman" w:cs="Times New Roman"/>
                <w:sz w:val="24"/>
                <w:szCs w:val="24"/>
                <w:lang w:val="uk-UA" w:eastAsia="ru-RU"/>
              </w:rPr>
              <w:br/>
            </w:r>
            <w:r w:rsidRPr="00E37124">
              <w:rPr>
                <w:rFonts w:ascii="Times New Roman" w:eastAsia="Times New Roman" w:hAnsi="Times New Roman" w:cs="Times New Roman"/>
                <w:sz w:val="20"/>
                <w:szCs w:val="20"/>
                <w:lang w:val="uk-UA" w:eastAsia="ru-RU"/>
              </w:rPr>
              <w:t>(ім'я та прізвище)</w:t>
            </w:r>
          </w:p>
        </w:tc>
      </w:tr>
    </w:tbl>
    <w:p w:rsidR="00906505" w:rsidRPr="00E37124" w:rsidRDefault="00906505" w:rsidP="00906505">
      <w:pPr>
        <w:shd w:val="clear" w:color="auto" w:fill="FFFFFF"/>
        <w:spacing w:before="150" w:after="150" w:line="240" w:lineRule="auto"/>
        <w:rPr>
          <w:rFonts w:ascii="Times New Roman" w:eastAsia="Times New Roman" w:hAnsi="Times New Roman" w:cs="Times New Roman"/>
          <w:sz w:val="24"/>
          <w:szCs w:val="24"/>
          <w:lang w:val="uk-UA" w:eastAsia="ru-RU"/>
        </w:rPr>
      </w:pPr>
      <w:bookmarkStart w:id="40" w:name="n1070"/>
      <w:bookmarkEnd w:id="40"/>
      <w:r w:rsidRPr="00E37124">
        <w:rPr>
          <w:rFonts w:ascii="Times New Roman" w:eastAsia="Times New Roman" w:hAnsi="Times New Roman" w:cs="Times New Roman"/>
          <w:sz w:val="24"/>
          <w:szCs w:val="24"/>
          <w:lang w:val="uk-UA" w:eastAsia="ru-RU"/>
        </w:rPr>
        <w:t>___ _______________ 20__ р.</w:t>
      </w:r>
    </w:p>
    <w:p w:rsidR="00906505" w:rsidRPr="00E37124" w:rsidRDefault="00906505" w:rsidP="00906505">
      <w:pPr>
        <w:spacing w:after="0" w:line="240" w:lineRule="auto"/>
        <w:rPr>
          <w:rFonts w:ascii="Arial" w:eastAsia="Times New Roman" w:hAnsi="Arial" w:cs="Times New Roman"/>
          <w:sz w:val="28"/>
          <w:szCs w:val="20"/>
          <w:lang w:val="uk-UA" w:eastAsia="ru-RU"/>
        </w:rPr>
      </w:pPr>
    </w:p>
    <w:p w:rsidR="00906505" w:rsidRPr="00E37124" w:rsidRDefault="00906505" w:rsidP="00906505">
      <w:pPr>
        <w:spacing w:after="0" w:line="240" w:lineRule="auto"/>
        <w:ind w:right="-1" w:firstLine="709"/>
        <w:jc w:val="both"/>
        <w:rPr>
          <w:rFonts w:ascii="Times New Roman" w:eastAsia="Times New Roman" w:hAnsi="Times New Roman" w:cs="Times New Roman"/>
          <w:sz w:val="28"/>
          <w:szCs w:val="28"/>
          <w:lang w:val="uk-UA" w:eastAsia="ru-RU"/>
        </w:rPr>
      </w:pPr>
    </w:p>
    <w:p w:rsidR="00906505" w:rsidRPr="00E37124" w:rsidRDefault="00906505" w:rsidP="00906505">
      <w:pPr>
        <w:rPr>
          <w:rFonts w:ascii="Times New Roman" w:eastAsia="Times New Roman" w:hAnsi="Times New Roman" w:cs="Times New Roman"/>
          <w:i/>
          <w:sz w:val="28"/>
          <w:szCs w:val="28"/>
          <w:lang w:val="uk-UA" w:eastAsia="ru-RU"/>
        </w:rPr>
      </w:pPr>
      <w:r w:rsidRPr="00E37124">
        <w:rPr>
          <w:rFonts w:ascii="Times New Roman" w:eastAsia="Times New Roman" w:hAnsi="Times New Roman" w:cs="Times New Roman"/>
          <w:i/>
          <w:sz w:val="28"/>
          <w:szCs w:val="28"/>
          <w:lang w:val="uk-UA" w:eastAsia="ru-RU"/>
        </w:rPr>
        <w:t xml:space="preserve">Б) </w:t>
      </w:r>
      <w:r w:rsidRPr="00E37124">
        <w:rPr>
          <w:rFonts w:ascii="Times New Roman" w:eastAsia="Times New Roman" w:hAnsi="Times New Roman" w:cs="Times New Roman"/>
          <w:sz w:val="28"/>
          <w:szCs w:val="28"/>
          <w:lang w:val="uk-UA" w:eastAsia="ru-RU"/>
        </w:rPr>
        <w:t>зразок довільної форми</w:t>
      </w:r>
    </w:p>
    <w:p w:rsidR="00906505" w:rsidRPr="00E37124" w:rsidRDefault="00906505" w:rsidP="00906505">
      <w:pPr>
        <w:spacing w:after="0" w:line="240" w:lineRule="auto"/>
        <w:rPr>
          <w:rFonts w:ascii="Arial" w:eastAsia="Times New Roman" w:hAnsi="Arial" w:cs="Times New Roman"/>
          <w:b/>
          <w:sz w:val="28"/>
          <w:szCs w:val="20"/>
          <w:lang w:val="uk-UA" w:eastAsia="ru-RU"/>
        </w:rPr>
      </w:pPr>
    </w:p>
    <w:p w:rsidR="00906505" w:rsidRPr="00E37124" w:rsidRDefault="00906505" w:rsidP="00906505">
      <w:pPr>
        <w:spacing w:after="0" w:line="240" w:lineRule="auto"/>
        <w:rPr>
          <w:rFonts w:ascii="Arial" w:eastAsia="Times New Roman" w:hAnsi="Arial" w:cs="Times New Roman"/>
          <w:b/>
          <w:sz w:val="28"/>
          <w:szCs w:val="20"/>
          <w:lang w:val="uk-UA" w:eastAsia="ru-RU"/>
        </w:rPr>
      </w:pPr>
      <w:r w:rsidRPr="00E37124">
        <w:rPr>
          <w:rFonts w:ascii="Arial" w:eastAsia="Times New Roman" w:hAnsi="Arial" w:cs="Times New Roman"/>
          <w:b/>
          <w:sz w:val="28"/>
          <w:szCs w:val="20"/>
          <w:lang w:val="uk-UA" w:eastAsia="ru-RU"/>
        </w:rPr>
        <w:t>Назва пропозиції політики: …….</w:t>
      </w:r>
    </w:p>
    <w:p w:rsidR="00906505" w:rsidRPr="00E37124" w:rsidRDefault="00906505" w:rsidP="00906505">
      <w:pPr>
        <w:spacing w:after="0" w:line="240" w:lineRule="auto"/>
        <w:rPr>
          <w:rFonts w:ascii="Arial" w:eastAsia="Times New Roman" w:hAnsi="Arial" w:cs="Times New Roman"/>
          <w:b/>
          <w:sz w:val="28"/>
          <w:szCs w:val="20"/>
          <w:lang w:val="uk-UA" w:eastAsia="ru-RU"/>
        </w:rPr>
      </w:pPr>
    </w:p>
    <w:p w:rsidR="00906505" w:rsidRPr="00E37124" w:rsidRDefault="00906505" w:rsidP="00906505">
      <w:pPr>
        <w:spacing w:after="0" w:line="240" w:lineRule="auto"/>
        <w:rPr>
          <w:rFonts w:ascii="Arial" w:eastAsia="Times New Roman" w:hAnsi="Arial" w:cs="Times New Roman"/>
          <w:b/>
          <w:sz w:val="28"/>
          <w:szCs w:val="20"/>
          <w:lang w:val="uk-UA" w:eastAsia="ru-RU"/>
        </w:rPr>
      </w:pPr>
      <w:r w:rsidRPr="00E37124">
        <w:rPr>
          <w:rFonts w:ascii="Arial" w:eastAsia="Times New Roman" w:hAnsi="Arial" w:cs="Times New Roman"/>
          <w:b/>
          <w:sz w:val="28"/>
          <w:szCs w:val="20"/>
          <w:lang w:val="uk-UA" w:eastAsia="ru-RU"/>
        </w:rPr>
        <w:t>…..</w:t>
      </w:r>
    </w:p>
    <w:p w:rsidR="00906505" w:rsidRPr="00E37124" w:rsidRDefault="00906505" w:rsidP="00906505">
      <w:pPr>
        <w:spacing w:after="0" w:line="240" w:lineRule="auto"/>
        <w:rPr>
          <w:rFonts w:ascii="Arial" w:eastAsia="Times New Roman" w:hAnsi="Arial" w:cs="Times New Roman"/>
          <w:b/>
          <w:sz w:val="28"/>
          <w:szCs w:val="20"/>
          <w:lang w:val="uk-UA" w:eastAsia="ru-RU"/>
        </w:rPr>
      </w:pPr>
    </w:p>
    <w:p w:rsidR="00906505" w:rsidRPr="00E37124" w:rsidRDefault="00906505" w:rsidP="00906505">
      <w:pPr>
        <w:spacing w:after="0" w:line="240" w:lineRule="auto"/>
        <w:rPr>
          <w:rFonts w:ascii="Arial" w:eastAsia="Times New Roman" w:hAnsi="Arial" w:cs="Times New Roman"/>
          <w:b/>
          <w:sz w:val="28"/>
          <w:szCs w:val="20"/>
          <w:lang w:val="uk-UA" w:eastAsia="ru-RU"/>
        </w:rPr>
      </w:pPr>
      <w:r w:rsidRPr="00E37124">
        <w:rPr>
          <w:rFonts w:ascii="Arial" w:eastAsia="Times New Roman" w:hAnsi="Arial" w:cs="Times New Roman"/>
          <w:b/>
          <w:sz w:val="28"/>
          <w:szCs w:val="20"/>
          <w:lang w:val="uk-UA" w:eastAsia="ru-RU"/>
        </w:rPr>
        <w:t>Резюме</w:t>
      </w:r>
    </w:p>
    <w:p w:rsidR="00906505" w:rsidRPr="00E37124" w:rsidRDefault="00906505" w:rsidP="00906505">
      <w:pPr>
        <w:spacing w:after="0" w:line="240" w:lineRule="auto"/>
        <w:rPr>
          <w:rFonts w:ascii="Arial" w:eastAsia="Times New Roman" w:hAnsi="Arial" w:cs="Times New Roman"/>
          <w:b/>
          <w:sz w:val="28"/>
          <w:szCs w:val="20"/>
          <w:lang w:val="uk-UA" w:eastAsia="ru-RU"/>
        </w:rPr>
      </w:pPr>
    </w:p>
    <w:p w:rsidR="00906505" w:rsidRPr="00E37124" w:rsidRDefault="00906505" w:rsidP="00906505">
      <w:pPr>
        <w:spacing w:after="0" w:line="240" w:lineRule="auto"/>
        <w:rPr>
          <w:rFonts w:ascii="Arial" w:eastAsia="Times New Roman" w:hAnsi="Arial" w:cs="Times New Roman"/>
          <w:b/>
          <w:sz w:val="28"/>
          <w:szCs w:val="20"/>
          <w:lang w:val="uk-UA" w:eastAsia="ru-RU"/>
        </w:rPr>
      </w:pPr>
      <w:r w:rsidRPr="00E37124">
        <w:rPr>
          <w:rFonts w:ascii="Arial" w:eastAsia="Times New Roman" w:hAnsi="Arial" w:cs="Times New Roman"/>
          <w:b/>
          <w:sz w:val="28"/>
          <w:szCs w:val="20"/>
          <w:lang w:val="uk-UA" w:eastAsia="ru-RU"/>
        </w:rPr>
        <w:t>…….</w:t>
      </w:r>
    </w:p>
    <w:p w:rsidR="00906505" w:rsidRPr="00E37124" w:rsidRDefault="00906505" w:rsidP="00906505">
      <w:pPr>
        <w:spacing w:after="0" w:line="240" w:lineRule="auto"/>
        <w:rPr>
          <w:rFonts w:ascii="Arial" w:eastAsia="Times New Roman" w:hAnsi="Arial" w:cs="Times New Roman"/>
          <w:b/>
          <w:sz w:val="28"/>
          <w:szCs w:val="20"/>
          <w:lang w:val="uk-UA" w:eastAsia="ru-RU"/>
        </w:rPr>
      </w:pPr>
    </w:p>
    <w:p w:rsidR="00906505" w:rsidRPr="00E37124" w:rsidRDefault="00906505" w:rsidP="00906505">
      <w:pPr>
        <w:numPr>
          <w:ilvl w:val="0"/>
          <w:numId w:val="1"/>
        </w:numPr>
        <w:spacing w:after="0" w:line="276" w:lineRule="auto"/>
        <w:contextualSpacing/>
        <w:rPr>
          <w:rFonts w:ascii="Arial" w:eastAsia="Times New Roman" w:hAnsi="Arial" w:cs="Times New Roman"/>
          <w:b/>
          <w:bCs/>
          <w:sz w:val="28"/>
          <w:szCs w:val="20"/>
          <w:lang w:val="uk-UA" w:eastAsia="ru-RU"/>
        </w:rPr>
      </w:pPr>
      <w:r w:rsidRPr="00E37124">
        <w:rPr>
          <w:rFonts w:ascii="Arial" w:eastAsia="Times New Roman" w:hAnsi="Arial" w:cs="Times New Roman"/>
          <w:b/>
          <w:bCs/>
          <w:sz w:val="28"/>
          <w:szCs w:val="20"/>
          <w:lang w:val="uk-UA" w:eastAsia="ru-RU"/>
        </w:rPr>
        <w:t>Мета політики</w:t>
      </w:r>
    </w:p>
    <w:p w:rsidR="00906505" w:rsidRPr="00E37124" w:rsidRDefault="00906505" w:rsidP="00906505">
      <w:pPr>
        <w:spacing w:after="0" w:line="240" w:lineRule="auto"/>
        <w:rPr>
          <w:rFonts w:ascii="Arial" w:eastAsia="Times New Roman" w:hAnsi="Arial" w:cs="Times New Roman"/>
          <w:b/>
          <w:sz w:val="28"/>
          <w:szCs w:val="20"/>
          <w:lang w:val="uk-UA" w:eastAsia="ru-RU"/>
        </w:rPr>
      </w:pPr>
    </w:p>
    <w:p w:rsidR="00906505" w:rsidRPr="00E37124" w:rsidRDefault="00906505" w:rsidP="00906505">
      <w:pPr>
        <w:spacing w:after="0" w:line="240" w:lineRule="auto"/>
        <w:rPr>
          <w:rFonts w:ascii="Arial" w:eastAsia="Times New Roman" w:hAnsi="Arial" w:cs="Times New Roman"/>
          <w:b/>
          <w:sz w:val="28"/>
          <w:szCs w:val="20"/>
          <w:lang w:val="uk-UA" w:eastAsia="ru-RU"/>
        </w:rPr>
      </w:pPr>
      <w:r w:rsidRPr="00E37124">
        <w:rPr>
          <w:rFonts w:ascii="Arial" w:eastAsia="Times New Roman" w:hAnsi="Arial" w:cs="Times New Roman"/>
          <w:b/>
          <w:sz w:val="28"/>
          <w:szCs w:val="20"/>
          <w:lang w:val="uk-UA" w:eastAsia="ru-RU"/>
        </w:rPr>
        <w:t>…..</w:t>
      </w:r>
    </w:p>
    <w:p w:rsidR="00906505" w:rsidRPr="00E37124" w:rsidRDefault="00906505" w:rsidP="00906505">
      <w:pPr>
        <w:spacing w:after="0" w:line="240" w:lineRule="auto"/>
        <w:rPr>
          <w:rFonts w:ascii="Arial" w:eastAsia="Times New Roman" w:hAnsi="Arial" w:cs="Times New Roman"/>
          <w:b/>
          <w:sz w:val="28"/>
          <w:szCs w:val="20"/>
          <w:lang w:val="uk-UA" w:eastAsia="ru-RU"/>
        </w:rPr>
      </w:pPr>
    </w:p>
    <w:p w:rsidR="00906505" w:rsidRPr="00E37124" w:rsidRDefault="00906505" w:rsidP="00906505">
      <w:pPr>
        <w:spacing w:after="0" w:line="240" w:lineRule="auto"/>
        <w:rPr>
          <w:rFonts w:ascii="Arial" w:eastAsia="Times New Roman" w:hAnsi="Arial" w:cs="Times New Roman"/>
          <w:b/>
          <w:sz w:val="28"/>
          <w:szCs w:val="20"/>
          <w:lang w:val="uk-UA" w:eastAsia="ru-RU"/>
        </w:rPr>
      </w:pPr>
      <w:r w:rsidRPr="00E37124">
        <w:rPr>
          <w:rFonts w:ascii="Arial" w:eastAsia="Calibri" w:hAnsi="Arial" w:cs="Times New Roman"/>
          <w:b/>
          <w:bCs/>
          <w:sz w:val="28"/>
          <w:szCs w:val="20"/>
          <w:lang w:val="uk-UA"/>
        </w:rPr>
        <w:t>2. Передумови</w:t>
      </w:r>
    </w:p>
    <w:p w:rsidR="00906505" w:rsidRPr="00E37124" w:rsidRDefault="00906505" w:rsidP="00906505">
      <w:pPr>
        <w:spacing w:after="0" w:line="240" w:lineRule="auto"/>
        <w:rPr>
          <w:rFonts w:ascii="Arial" w:eastAsia="Times New Roman" w:hAnsi="Arial" w:cs="Times New Roman"/>
          <w:b/>
          <w:sz w:val="28"/>
          <w:szCs w:val="20"/>
          <w:lang w:val="uk-UA" w:eastAsia="ru-RU"/>
        </w:rPr>
      </w:pPr>
    </w:p>
    <w:p w:rsidR="00906505" w:rsidRPr="00E37124" w:rsidRDefault="00906505" w:rsidP="00906505">
      <w:pPr>
        <w:spacing w:after="0" w:line="240" w:lineRule="auto"/>
        <w:rPr>
          <w:rFonts w:ascii="Arial" w:eastAsia="Times New Roman" w:hAnsi="Arial" w:cs="Times New Roman"/>
          <w:b/>
          <w:sz w:val="28"/>
          <w:szCs w:val="20"/>
          <w:lang w:val="uk-UA" w:eastAsia="ru-RU"/>
        </w:rPr>
      </w:pPr>
    </w:p>
    <w:p w:rsidR="00906505" w:rsidRPr="00E37124" w:rsidRDefault="00906505" w:rsidP="00906505">
      <w:pPr>
        <w:spacing w:after="0" w:line="240" w:lineRule="auto"/>
        <w:rPr>
          <w:rFonts w:ascii="Arial" w:eastAsia="Times New Roman" w:hAnsi="Arial" w:cs="Times New Roman"/>
          <w:b/>
          <w:sz w:val="28"/>
          <w:szCs w:val="20"/>
          <w:lang w:val="uk-UA" w:eastAsia="ru-RU"/>
        </w:rPr>
      </w:pPr>
      <w:r w:rsidRPr="00E37124">
        <w:rPr>
          <w:rFonts w:ascii="Arial" w:eastAsia="Times New Roman" w:hAnsi="Arial" w:cs="Times New Roman"/>
          <w:b/>
          <w:sz w:val="28"/>
          <w:szCs w:val="20"/>
          <w:lang w:val="uk-UA" w:eastAsia="ru-RU"/>
        </w:rPr>
        <w:t>….</w:t>
      </w:r>
    </w:p>
    <w:p w:rsidR="00906505" w:rsidRPr="00E37124" w:rsidRDefault="00906505" w:rsidP="00906505">
      <w:pPr>
        <w:spacing w:after="0" w:line="240" w:lineRule="auto"/>
        <w:rPr>
          <w:rFonts w:ascii="Arial" w:eastAsia="Times New Roman" w:hAnsi="Arial" w:cs="Times New Roman"/>
          <w:b/>
          <w:sz w:val="28"/>
          <w:szCs w:val="20"/>
          <w:lang w:val="uk-UA" w:eastAsia="ru-RU"/>
        </w:rPr>
      </w:pPr>
    </w:p>
    <w:p w:rsidR="00906505" w:rsidRPr="00E37124" w:rsidRDefault="00906505" w:rsidP="00906505">
      <w:pPr>
        <w:numPr>
          <w:ilvl w:val="0"/>
          <w:numId w:val="2"/>
        </w:numPr>
        <w:spacing w:after="0" w:line="276" w:lineRule="auto"/>
        <w:contextualSpacing/>
        <w:rPr>
          <w:rFonts w:ascii="Arial" w:eastAsia="Times New Roman" w:hAnsi="Arial" w:cs="Times New Roman"/>
          <w:b/>
          <w:bCs/>
          <w:sz w:val="28"/>
          <w:szCs w:val="20"/>
          <w:lang w:val="uk-UA" w:eastAsia="ru-RU"/>
        </w:rPr>
      </w:pPr>
      <w:r w:rsidRPr="00E37124">
        <w:rPr>
          <w:rFonts w:ascii="Arial" w:eastAsia="Times New Roman" w:hAnsi="Arial" w:cs="Times New Roman"/>
          <w:b/>
          <w:bCs/>
          <w:sz w:val="28"/>
          <w:szCs w:val="20"/>
          <w:lang w:val="uk-UA" w:eastAsia="ru-RU"/>
        </w:rPr>
        <w:t>Аналіз проблем</w:t>
      </w:r>
    </w:p>
    <w:p w:rsidR="00906505" w:rsidRPr="00E37124" w:rsidRDefault="00906505" w:rsidP="00906505">
      <w:pPr>
        <w:spacing w:after="0" w:line="276" w:lineRule="auto"/>
        <w:ind w:left="360"/>
        <w:contextualSpacing/>
        <w:rPr>
          <w:rFonts w:ascii="Arial" w:eastAsia="Times New Roman" w:hAnsi="Arial" w:cs="Times New Roman"/>
          <w:b/>
          <w:bCs/>
          <w:sz w:val="28"/>
          <w:szCs w:val="20"/>
          <w:lang w:val="uk-UA" w:eastAsia="ru-RU"/>
        </w:rPr>
      </w:pPr>
    </w:p>
    <w:p w:rsidR="00906505" w:rsidRPr="00E37124" w:rsidRDefault="00906505" w:rsidP="00906505">
      <w:pPr>
        <w:spacing w:after="0" w:line="276" w:lineRule="auto"/>
        <w:ind w:left="360"/>
        <w:contextualSpacing/>
        <w:rPr>
          <w:rFonts w:ascii="Arial" w:eastAsia="Times New Roman" w:hAnsi="Arial" w:cs="Times New Roman"/>
          <w:b/>
          <w:bCs/>
          <w:sz w:val="28"/>
          <w:szCs w:val="20"/>
          <w:lang w:val="uk-UA" w:eastAsia="ru-RU"/>
        </w:rPr>
      </w:pPr>
      <w:r w:rsidRPr="00E37124">
        <w:rPr>
          <w:rFonts w:ascii="Arial" w:eastAsia="Times New Roman" w:hAnsi="Arial" w:cs="Times New Roman"/>
          <w:b/>
          <w:bCs/>
          <w:sz w:val="28"/>
          <w:szCs w:val="20"/>
          <w:lang w:val="uk-UA" w:eastAsia="ru-RU"/>
        </w:rPr>
        <w:t>…..</w:t>
      </w:r>
    </w:p>
    <w:p w:rsidR="00906505" w:rsidRPr="00E37124" w:rsidRDefault="00906505" w:rsidP="00906505">
      <w:pPr>
        <w:spacing w:after="0" w:line="276" w:lineRule="auto"/>
        <w:ind w:left="360"/>
        <w:contextualSpacing/>
        <w:rPr>
          <w:rFonts w:ascii="Arial" w:eastAsia="Times New Roman" w:hAnsi="Arial" w:cs="Times New Roman"/>
          <w:b/>
          <w:bCs/>
          <w:sz w:val="28"/>
          <w:szCs w:val="20"/>
          <w:lang w:val="uk-UA" w:eastAsia="ru-RU"/>
        </w:rPr>
      </w:pPr>
    </w:p>
    <w:p w:rsidR="00906505" w:rsidRPr="00E37124" w:rsidRDefault="00906505" w:rsidP="00906505">
      <w:pPr>
        <w:numPr>
          <w:ilvl w:val="0"/>
          <w:numId w:val="2"/>
        </w:numPr>
        <w:spacing w:after="0" w:line="276" w:lineRule="auto"/>
        <w:contextualSpacing/>
        <w:rPr>
          <w:rFonts w:ascii="Arial" w:eastAsia="Times New Roman" w:hAnsi="Arial" w:cs="Times New Roman"/>
          <w:b/>
          <w:bCs/>
          <w:sz w:val="28"/>
          <w:szCs w:val="20"/>
          <w:lang w:val="uk-UA" w:eastAsia="ru-RU"/>
        </w:rPr>
      </w:pPr>
      <w:r w:rsidRPr="00E37124">
        <w:rPr>
          <w:rFonts w:ascii="Arial" w:eastAsia="Times New Roman" w:hAnsi="Arial" w:cs="Times New Roman"/>
          <w:b/>
          <w:bCs/>
          <w:sz w:val="28"/>
          <w:szCs w:val="20"/>
          <w:lang w:val="uk-UA" w:eastAsia="ru-RU"/>
        </w:rPr>
        <w:t>Політичні рішення</w:t>
      </w:r>
    </w:p>
    <w:p w:rsidR="00906505" w:rsidRPr="00E37124" w:rsidRDefault="00906505" w:rsidP="00906505">
      <w:pPr>
        <w:spacing w:after="0" w:line="240" w:lineRule="auto"/>
        <w:rPr>
          <w:rFonts w:ascii="Arial" w:eastAsia="Times New Roman" w:hAnsi="Arial" w:cs="Times New Roman"/>
          <w:b/>
          <w:sz w:val="28"/>
          <w:szCs w:val="20"/>
          <w:lang w:val="uk-UA" w:eastAsia="ru-RU"/>
        </w:rPr>
      </w:pPr>
    </w:p>
    <w:p w:rsidR="00906505" w:rsidRPr="00E37124" w:rsidRDefault="00906505" w:rsidP="00906505">
      <w:pPr>
        <w:spacing w:after="0" w:line="240" w:lineRule="auto"/>
        <w:rPr>
          <w:rFonts w:ascii="Arial" w:eastAsia="Times New Roman" w:hAnsi="Arial" w:cs="Times New Roman"/>
          <w:b/>
          <w:sz w:val="28"/>
          <w:szCs w:val="20"/>
          <w:lang w:val="uk-UA" w:eastAsia="ru-RU"/>
        </w:rPr>
      </w:pPr>
      <w:r w:rsidRPr="00E37124">
        <w:rPr>
          <w:rFonts w:ascii="Arial" w:eastAsia="Times New Roman" w:hAnsi="Arial" w:cs="Times New Roman"/>
          <w:b/>
          <w:sz w:val="28"/>
          <w:szCs w:val="20"/>
          <w:lang w:val="uk-UA" w:eastAsia="ru-RU"/>
        </w:rPr>
        <w:t>Варіант 1:…..</w:t>
      </w:r>
    </w:p>
    <w:p w:rsidR="00906505" w:rsidRPr="00E37124" w:rsidRDefault="00906505" w:rsidP="00906505">
      <w:pPr>
        <w:spacing w:after="0" w:line="240" w:lineRule="auto"/>
        <w:rPr>
          <w:rFonts w:ascii="Arial" w:eastAsia="Times New Roman" w:hAnsi="Arial" w:cs="Times New Roman"/>
          <w:b/>
          <w:sz w:val="28"/>
          <w:szCs w:val="20"/>
          <w:lang w:val="uk-UA" w:eastAsia="ru-RU"/>
        </w:rPr>
      </w:pPr>
      <w:r w:rsidRPr="00E37124">
        <w:rPr>
          <w:rFonts w:ascii="Arial" w:eastAsia="Times New Roman" w:hAnsi="Arial" w:cs="Times New Roman"/>
          <w:b/>
          <w:sz w:val="28"/>
          <w:szCs w:val="20"/>
          <w:lang w:val="uk-UA" w:eastAsia="ru-RU"/>
        </w:rPr>
        <w:t>Варіант 2:…….</w:t>
      </w:r>
    </w:p>
    <w:p w:rsidR="00906505" w:rsidRPr="00E37124" w:rsidRDefault="00906505" w:rsidP="00906505">
      <w:pPr>
        <w:spacing w:after="0" w:line="240" w:lineRule="auto"/>
        <w:rPr>
          <w:rFonts w:ascii="Arial" w:eastAsia="Times New Roman" w:hAnsi="Arial" w:cs="Times New Roman"/>
          <w:b/>
          <w:sz w:val="28"/>
          <w:szCs w:val="20"/>
          <w:lang w:val="uk-UA" w:eastAsia="ru-RU"/>
        </w:rPr>
      </w:pPr>
      <w:r w:rsidRPr="00E37124">
        <w:rPr>
          <w:rFonts w:ascii="Arial" w:eastAsia="Times New Roman" w:hAnsi="Arial" w:cs="Times New Roman"/>
          <w:b/>
          <w:sz w:val="28"/>
          <w:szCs w:val="20"/>
          <w:lang w:val="uk-UA" w:eastAsia="ru-RU"/>
        </w:rPr>
        <w:t>Варіант 3:……</w:t>
      </w:r>
    </w:p>
    <w:p w:rsidR="00906505" w:rsidRPr="00E37124" w:rsidRDefault="00906505" w:rsidP="00906505">
      <w:pPr>
        <w:spacing w:after="0" w:line="240" w:lineRule="auto"/>
        <w:rPr>
          <w:rFonts w:ascii="Arial" w:eastAsia="Times New Roman" w:hAnsi="Arial" w:cs="Times New Roman"/>
          <w:b/>
          <w:sz w:val="28"/>
          <w:szCs w:val="20"/>
          <w:lang w:val="uk-UA" w:eastAsia="ru-RU"/>
        </w:rPr>
      </w:pPr>
    </w:p>
    <w:p w:rsidR="00906505" w:rsidRPr="00E37124" w:rsidRDefault="00906505" w:rsidP="00906505">
      <w:pPr>
        <w:spacing w:after="0" w:line="240" w:lineRule="auto"/>
        <w:rPr>
          <w:rFonts w:ascii="Arial" w:eastAsia="Times New Roman" w:hAnsi="Arial" w:cs="Times New Roman"/>
          <w:b/>
          <w:sz w:val="28"/>
          <w:szCs w:val="20"/>
          <w:lang w:val="uk-UA" w:eastAsia="ru-RU"/>
        </w:rPr>
      </w:pPr>
    </w:p>
    <w:p w:rsidR="00906505" w:rsidRPr="00E37124" w:rsidRDefault="00906505" w:rsidP="00906505">
      <w:pPr>
        <w:numPr>
          <w:ilvl w:val="0"/>
          <w:numId w:val="2"/>
        </w:numPr>
        <w:spacing w:after="0" w:line="276" w:lineRule="auto"/>
        <w:contextualSpacing/>
        <w:rPr>
          <w:rFonts w:ascii="Arial" w:eastAsia="Times New Roman" w:hAnsi="Arial" w:cs="Times New Roman"/>
          <w:b/>
          <w:bCs/>
          <w:sz w:val="28"/>
          <w:szCs w:val="20"/>
          <w:lang w:val="ru-RU" w:eastAsia="ru-RU"/>
        </w:rPr>
      </w:pPr>
      <w:r w:rsidRPr="00E37124">
        <w:rPr>
          <w:rFonts w:ascii="Arial" w:eastAsia="Times New Roman" w:hAnsi="Arial" w:cs="Times New Roman"/>
          <w:b/>
          <w:bCs/>
          <w:sz w:val="28"/>
          <w:szCs w:val="20"/>
          <w:lang w:val="ru-RU" w:eastAsia="ru-RU"/>
        </w:rPr>
        <w:t>Зв'язок з урядовою стратегією та пріоритетами</w:t>
      </w:r>
    </w:p>
    <w:p w:rsidR="00906505" w:rsidRPr="00E37124" w:rsidRDefault="00906505" w:rsidP="00906505">
      <w:pPr>
        <w:spacing w:after="0" w:line="240" w:lineRule="auto"/>
        <w:rPr>
          <w:rFonts w:ascii="Arial" w:eastAsia="Times New Roman" w:hAnsi="Arial" w:cs="Times New Roman"/>
          <w:b/>
          <w:sz w:val="28"/>
          <w:szCs w:val="20"/>
          <w:lang w:val="ru-RU" w:eastAsia="ru-RU"/>
        </w:rPr>
      </w:pPr>
    </w:p>
    <w:p w:rsidR="00906505" w:rsidRPr="00E37124" w:rsidRDefault="00906505" w:rsidP="00906505">
      <w:pPr>
        <w:spacing w:after="0" w:line="240" w:lineRule="auto"/>
        <w:rPr>
          <w:rFonts w:ascii="Arial" w:eastAsia="Times New Roman" w:hAnsi="Arial" w:cs="Times New Roman"/>
          <w:b/>
          <w:sz w:val="28"/>
          <w:szCs w:val="20"/>
          <w:lang w:val="ru-RU" w:eastAsia="ru-RU"/>
        </w:rPr>
      </w:pPr>
      <w:r w:rsidRPr="00E37124">
        <w:rPr>
          <w:rFonts w:ascii="Arial" w:eastAsia="Times New Roman" w:hAnsi="Arial" w:cs="Times New Roman"/>
          <w:b/>
          <w:sz w:val="28"/>
          <w:szCs w:val="20"/>
          <w:lang w:val="ru-RU" w:eastAsia="ru-RU"/>
        </w:rPr>
        <w:t>…</w:t>
      </w:r>
    </w:p>
    <w:p w:rsidR="00906505" w:rsidRPr="00E37124" w:rsidRDefault="00906505" w:rsidP="00906505">
      <w:pPr>
        <w:spacing w:after="0" w:line="240" w:lineRule="auto"/>
        <w:rPr>
          <w:rFonts w:ascii="Arial" w:eastAsia="Times New Roman" w:hAnsi="Arial" w:cs="Times New Roman"/>
          <w:b/>
          <w:sz w:val="28"/>
          <w:szCs w:val="20"/>
          <w:lang w:val="ru-RU" w:eastAsia="ru-RU"/>
        </w:rPr>
      </w:pPr>
    </w:p>
    <w:p w:rsidR="00906505" w:rsidRPr="00E37124" w:rsidRDefault="00906505" w:rsidP="00906505">
      <w:pPr>
        <w:numPr>
          <w:ilvl w:val="0"/>
          <w:numId w:val="2"/>
        </w:numPr>
        <w:spacing w:after="0" w:line="276" w:lineRule="auto"/>
        <w:contextualSpacing/>
        <w:rPr>
          <w:rFonts w:ascii="Arial" w:eastAsia="Times New Roman" w:hAnsi="Arial" w:cs="Times New Roman"/>
          <w:b/>
          <w:bCs/>
          <w:sz w:val="28"/>
          <w:szCs w:val="20"/>
          <w:lang w:val="uk-UA" w:eastAsia="ru-RU"/>
        </w:rPr>
      </w:pPr>
      <w:r w:rsidRPr="00E37124">
        <w:rPr>
          <w:rFonts w:ascii="Arial" w:eastAsia="Times New Roman" w:hAnsi="Arial" w:cs="Times New Roman"/>
          <w:b/>
          <w:bCs/>
          <w:sz w:val="28"/>
          <w:szCs w:val="20"/>
          <w:lang w:val="uk-UA" w:eastAsia="ru-RU"/>
        </w:rPr>
        <w:t>Управління зацікавленими сторонами</w:t>
      </w:r>
    </w:p>
    <w:p w:rsidR="00906505" w:rsidRPr="00E37124" w:rsidRDefault="00906505" w:rsidP="00906505">
      <w:pPr>
        <w:spacing w:after="0" w:line="240" w:lineRule="auto"/>
        <w:ind w:left="360"/>
        <w:contextualSpacing/>
        <w:rPr>
          <w:rFonts w:ascii="Arial" w:eastAsia="Times New Roman" w:hAnsi="Arial" w:cs="Times New Roman"/>
          <w:b/>
          <w:bCs/>
          <w:sz w:val="28"/>
          <w:szCs w:val="20"/>
          <w:lang w:val="uk-UA" w:eastAsia="ru-RU"/>
        </w:rPr>
      </w:pPr>
    </w:p>
    <w:p w:rsidR="00906505" w:rsidRPr="00E37124" w:rsidRDefault="00906505" w:rsidP="00906505">
      <w:pPr>
        <w:spacing w:after="0" w:line="240" w:lineRule="auto"/>
        <w:rPr>
          <w:rFonts w:ascii="Arial" w:eastAsia="Times New Roman" w:hAnsi="Arial" w:cs="Times New Roman"/>
          <w:b/>
          <w:bCs/>
          <w:sz w:val="28"/>
          <w:szCs w:val="20"/>
          <w:lang w:val="uk-UA" w:eastAsia="ru-RU"/>
        </w:rPr>
      </w:pPr>
      <w:r w:rsidRPr="00E37124">
        <w:rPr>
          <w:rFonts w:ascii="Arial" w:eastAsia="Times New Roman" w:hAnsi="Arial" w:cs="Times New Roman"/>
          <w:b/>
          <w:sz w:val="28"/>
          <w:szCs w:val="20"/>
          <w:lang w:val="uk-UA" w:eastAsia="ru-RU"/>
        </w:rPr>
        <w:t xml:space="preserve">6.1 </w:t>
      </w:r>
      <w:r w:rsidRPr="00E37124">
        <w:rPr>
          <w:rFonts w:ascii="Arial" w:eastAsia="Times New Roman" w:hAnsi="Arial" w:cs="Times New Roman"/>
          <w:b/>
          <w:bCs/>
          <w:sz w:val="28"/>
          <w:szCs w:val="20"/>
          <w:lang w:val="uk-UA" w:eastAsia="ru-RU"/>
        </w:rPr>
        <w:t xml:space="preserve"> Ідентифікація і аналіз</w:t>
      </w:r>
    </w:p>
    <w:p w:rsidR="00906505" w:rsidRPr="00E37124" w:rsidRDefault="00906505" w:rsidP="00906505">
      <w:pPr>
        <w:spacing w:after="0" w:line="240" w:lineRule="auto"/>
        <w:rPr>
          <w:rFonts w:ascii="Arial" w:eastAsia="Times New Roman" w:hAnsi="Arial" w:cs="Times New Roman"/>
          <w:b/>
          <w:bCs/>
          <w:sz w:val="28"/>
          <w:szCs w:val="20"/>
          <w:lang w:val="uk-UA" w:eastAsia="ru-RU"/>
        </w:rPr>
      </w:pPr>
      <w:r w:rsidRPr="00E37124">
        <w:rPr>
          <w:rFonts w:ascii="Arial" w:eastAsia="Times New Roman" w:hAnsi="Arial" w:cs="Times New Roman"/>
          <w:b/>
          <w:bCs/>
          <w:sz w:val="28"/>
          <w:szCs w:val="20"/>
          <w:lang w:val="uk-UA" w:eastAsia="ru-RU"/>
        </w:rPr>
        <w:t>6.2  Угоди і консультації</w:t>
      </w:r>
    </w:p>
    <w:p w:rsidR="00906505" w:rsidRPr="00E37124" w:rsidRDefault="00906505" w:rsidP="00906505">
      <w:pPr>
        <w:spacing w:after="0" w:line="240" w:lineRule="auto"/>
        <w:rPr>
          <w:rFonts w:ascii="Arial" w:eastAsia="Times New Roman" w:hAnsi="Arial" w:cs="Times New Roman"/>
          <w:sz w:val="28"/>
          <w:szCs w:val="20"/>
          <w:lang w:val="uk-UA" w:eastAsia="ru-RU"/>
        </w:rPr>
      </w:pPr>
    </w:p>
    <w:p w:rsidR="00906505" w:rsidRPr="00E37124" w:rsidRDefault="00906505" w:rsidP="00906505">
      <w:pPr>
        <w:spacing w:after="0" w:line="240" w:lineRule="auto"/>
        <w:rPr>
          <w:rFonts w:ascii="Arial" w:eastAsia="Times New Roman" w:hAnsi="Arial" w:cs="Times New Roman"/>
          <w:b/>
          <w:sz w:val="28"/>
          <w:szCs w:val="20"/>
          <w:lang w:val="uk-UA" w:eastAsia="ru-RU"/>
        </w:rPr>
      </w:pPr>
      <w:r w:rsidRPr="00E37124">
        <w:rPr>
          <w:rFonts w:ascii="Arial" w:eastAsia="Times New Roman" w:hAnsi="Arial" w:cs="Times New Roman"/>
          <w:b/>
          <w:sz w:val="28"/>
          <w:szCs w:val="20"/>
          <w:lang w:val="uk-UA" w:eastAsia="ru-RU"/>
        </w:rPr>
        <w:t>…..</w:t>
      </w:r>
    </w:p>
    <w:p w:rsidR="00906505" w:rsidRPr="00E37124" w:rsidRDefault="00906505" w:rsidP="00906505">
      <w:pPr>
        <w:spacing w:after="0" w:line="240" w:lineRule="auto"/>
        <w:rPr>
          <w:rFonts w:ascii="Arial" w:eastAsia="Times New Roman" w:hAnsi="Arial" w:cs="Times New Roman"/>
          <w:b/>
          <w:sz w:val="28"/>
          <w:szCs w:val="20"/>
          <w:lang w:val="uk-UA" w:eastAsia="ru-RU"/>
        </w:rPr>
      </w:pPr>
    </w:p>
    <w:p w:rsidR="00906505" w:rsidRPr="00E37124" w:rsidRDefault="00906505" w:rsidP="00906505">
      <w:pPr>
        <w:numPr>
          <w:ilvl w:val="0"/>
          <w:numId w:val="2"/>
        </w:numPr>
        <w:spacing w:after="0" w:line="276" w:lineRule="auto"/>
        <w:contextualSpacing/>
        <w:rPr>
          <w:rFonts w:ascii="Arial" w:eastAsia="Times New Roman" w:hAnsi="Arial" w:cs="Times New Roman"/>
          <w:b/>
          <w:bCs/>
          <w:sz w:val="28"/>
          <w:szCs w:val="20"/>
          <w:lang w:val="uk-UA" w:eastAsia="ru-RU"/>
        </w:rPr>
      </w:pPr>
      <w:r w:rsidRPr="00E37124">
        <w:rPr>
          <w:rFonts w:ascii="Arial" w:eastAsia="Times New Roman" w:hAnsi="Arial" w:cs="Times New Roman"/>
          <w:b/>
          <w:bCs/>
          <w:sz w:val="28"/>
          <w:szCs w:val="20"/>
          <w:lang w:val="uk-UA" w:eastAsia="ru-RU"/>
        </w:rPr>
        <w:t>Критерії ефективності</w:t>
      </w:r>
    </w:p>
    <w:p w:rsidR="00906505" w:rsidRPr="00E37124" w:rsidRDefault="00906505" w:rsidP="00906505">
      <w:pPr>
        <w:spacing w:after="0" w:line="240" w:lineRule="auto"/>
        <w:rPr>
          <w:rFonts w:ascii="Arial" w:eastAsia="Times New Roman" w:hAnsi="Arial" w:cs="Times New Roman"/>
          <w:b/>
          <w:sz w:val="28"/>
          <w:szCs w:val="20"/>
          <w:lang w:val="uk-UA" w:eastAsia="ru-RU"/>
        </w:rPr>
      </w:pPr>
    </w:p>
    <w:p w:rsidR="00906505" w:rsidRPr="00E37124" w:rsidRDefault="00906505" w:rsidP="00906505">
      <w:pPr>
        <w:spacing w:after="0" w:line="240" w:lineRule="auto"/>
        <w:rPr>
          <w:rFonts w:ascii="Arial" w:eastAsia="Times New Roman" w:hAnsi="Arial" w:cs="Times New Roman"/>
          <w:b/>
          <w:bCs/>
          <w:sz w:val="28"/>
          <w:szCs w:val="20"/>
          <w:lang w:val="uk-UA" w:eastAsia="ru-RU"/>
        </w:rPr>
      </w:pPr>
      <w:r w:rsidRPr="00E37124">
        <w:rPr>
          <w:rFonts w:ascii="Arial" w:eastAsia="Times New Roman" w:hAnsi="Arial" w:cs="Times New Roman"/>
          <w:b/>
          <w:bCs/>
          <w:sz w:val="28"/>
          <w:szCs w:val="20"/>
          <w:lang w:val="uk-UA" w:eastAsia="ru-RU"/>
        </w:rPr>
        <w:t>7.1 Показники ефективності цілей політики</w:t>
      </w:r>
    </w:p>
    <w:p w:rsidR="00906505" w:rsidRPr="00E37124" w:rsidRDefault="00906505" w:rsidP="00906505">
      <w:pPr>
        <w:spacing w:after="0" w:line="240" w:lineRule="auto"/>
        <w:rPr>
          <w:rFonts w:ascii="Arial" w:eastAsia="Times New Roman" w:hAnsi="Arial" w:cs="Times New Roman"/>
          <w:b/>
          <w:sz w:val="28"/>
          <w:szCs w:val="20"/>
          <w:lang w:val="uk-UA" w:eastAsia="ru-RU"/>
        </w:rPr>
      </w:pPr>
      <w:r w:rsidRPr="00E37124">
        <w:rPr>
          <w:rFonts w:ascii="Arial" w:eastAsia="Times New Roman" w:hAnsi="Arial" w:cs="Times New Roman"/>
          <w:b/>
          <w:sz w:val="28"/>
          <w:szCs w:val="20"/>
          <w:lang w:val="uk-UA" w:eastAsia="ru-RU"/>
        </w:rPr>
        <w:t xml:space="preserve">7.2 </w:t>
      </w:r>
      <w:r w:rsidRPr="00E37124">
        <w:rPr>
          <w:rFonts w:ascii="Arial" w:eastAsia="Times New Roman" w:hAnsi="Arial" w:cs="Times New Roman"/>
          <w:b/>
          <w:bCs/>
          <w:sz w:val="28"/>
          <w:szCs w:val="20"/>
          <w:lang w:val="uk-UA" w:eastAsia="ru-RU"/>
        </w:rPr>
        <w:t>Результати</w:t>
      </w:r>
    </w:p>
    <w:p w:rsidR="00906505" w:rsidRPr="00E37124" w:rsidRDefault="00906505" w:rsidP="00906505">
      <w:pPr>
        <w:spacing w:after="0" w:line="240" w:lineRule="auto"/>
        <w:rPr>
          <w:rFonts w:ascii="Arial" w:eastAsia="Times New Roman" w:hAnsi="Arial" w:cs="Times New Roman"/>
          <w:b/>
          <w:bCs/>
          <w:sz w:val="28"/>
          <w:szCs w:val="20"/>
          <w:lang w:val="uk-UA" w:eastAsia="ru-RU"/>
        </w:rPr>
      </w:pPr>
      <w:r w:rsidRPr="00E37124">
        <w:rPr>
          <w:rFonts w:ascii="Arial" w:eastAsia="Times New Roman" w:hAnsi="Arial" w:cs="Times New Roman"/>
          <w:b/>
          <w:bCs/>
          <w:sz w:val="28"/>
          <w:szCs w:val="20"/>
          <w:lang w:val="uk-UA" w:eastAsia="ru-RU"/>
        </w:rPr>
        <w:t>7.3: Основні етапи</w:t>
      </w:r>
    </w:p>
    <w:p w:rsidR="00906505" w:rsidRPr="00E37124" w:rsidRDefault="00906505" w:rsidP="00906505">
      <w:pPr>
        <w:spacing w:after="0" w:line="240" w:lineRule="auto"/>
        <w:rPr>
          <w:rFonts w:ascii="Arial" w:eastAsia="Times New Roman" w:hAnsi="Arial" w:cs="Times New Roman"/>
          <w:b/>
          <w:bCs/>
          <w:sz w:val="28"/>
          <w:szCs w:val="20"/>
          <w:lang w:val="uk-UA" w:eastAsia="ru-RU"/>
        </w:rPr>
      </w:pPr>
      <w:r w:rsidRPr="00E37124">
        <w:rPr>
          <w:rFonts w:ascii="Arial" w:eastAsia="Times New Roman" w:hAnsi="Arial" w:cs="Times New Roman"/>
          <w:b/>
          <w:bCs/>
          <w:sz w:val="28"/>
          <w:szCs w:val="20"/>
          <w:lang w:val="uk-UA" w:eastAsia="ru-RU"/>
        </w:rPr>
        <w:t>7.4: Хронологія</w:t>
      </w:r>
    </w:p>
    <w:p w:rsidR="00906505" w:rsidRPr="00E37124" w:rsidRDefault="00906505" w:rsidP="00906505">
      <w:pPr>
        <w:numPr>
          <w:ilvl w:val="1"/>
          <w:numId w:val="2"/>
        </w:numPr>
        <w:spacing w:after="200" w:line="276" w:lineRule="auto"/>
        <w:contextualSpacing/>
        <w:rPr>
          <w:rFonts w:ascii="Arial" w:eastAsia="Times New Roman" w:hAnsi="Arial" w:cs="Times New Roman"/>
          <w:b/>
          <w:sz w:val="28"/>
          <w:szCs w:val="20"/>
          <w:lang w:val="uk-UA" w:eastAsia="ru-RU"/>
        </w:rPr>
      </w:pPr>
      <w:r w:rsidRPr="00E37124">
        <w:rPr>
          <w:rFonts w:ascii="Arial" w:eastAsia="Times New Roman" w:hAnsi="Arial" w:cs="Times New Roman"/>
          <w:b/>
          <w:sz w:val="28"/>
          <w:szCs w:val="20"/>
          <w:lang w:val="uk-UA" w:eastAsia="ru-RU"/>
        </w:rPr>
        <w:t>Логічна структура</w:t>
      </w:r>
    </w:p>
    <w:p w:rsidR="00906505" w:rsidRPr="00E37124" w:rsidRDefault="00906505" w:rsidP="00906505">
      <w:pPr>
        <w:rPr>
          <w:rFonts w:ascii="Times New Roman" w:eastAsia="Times New Roman" w:hAnsi="Times New Roman" w:cs="Times New Roman"/>
          <w:b/>
          <w:sz w:val="28"/>
          <w:szCs w:val="28"/>
          <w:lang w:val="uk-UA" w:eastAsia="ru-RU"/>
        </w:rPr>
      </w:pPr>
    </w:p>
    <w:p w:rsidR="00906505" w:rsidRPr="00E37124" w:rsidRDefault="00906505" w:rsidP="00906505"/>
    <w:bookmarkEnd w:id="0"/>
    <w:p w:rsidR="00DF6814" w:rsidRPr="00E37124" w:rsidRDefault="00DF6814"/>
    <w:sectPr w:rsidR="00DF6814" w:rsidRPr="00E3712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37124">
      <w:pPr>
        <w:spacing w:after="0" w:line="240" w:lineRule="auto"/>
      </w:pPr>
      <w:r>
        <w:separator/>
      </w:r>
    </w:p>
  </w:endnote>
  <w:endnote w:type="continuationSeparator" w:id="0">
    <w:p w:rsidR="00000000" w:rsidRDefault="00E3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18820"/>
      <w:docPartObj>
        <w:docPartGallery w:val="Page Numbers (Bottom of Page)"/>
        <w:docPartUnique/>
      </w:docPartObj>
    </w:sdtPr>
    <w:sdtEndPr/>
    <w:sdtContent>
      <w:p w:rsidR="0020762C" w:rsidRDefault="00906505">
        <w:pPr>
          <w:pStyle w:val="a3"/>
          <w:jc w:val="right"/>
        </w:pPr>
        <w:r>
          <w:fldChar w:fldCharType="begin"/>
        </w:r>
        <w:r>
          <w:instrText>PAGE   \* MERGEFORMAT</w:instrText>
        </w:r>
        <w:r>
          <w:fldChar w:fldCharType="separate"/>
        </w:r>
        <w:r w:rsidR="00E37124" w:rsidRPr="00E37124">
          <w:rPr>
            <w:noProof/>
            <w:lang w:val="ru-RU"/>
          </w:rPr>
          <w:t>1</w:t>
        </w:r>
        <w:r>
          <w:fldChar w:fldCharType="end"/>
        </w:r>
      </w:p>
    </w:sdtContent>
  </w:sdt>
  <w:p w:rsidR="0020762C" w:rsidRDefault="00E3712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37124">
      <w:pPr>
        <w:spacing w:after="0" w:line="240" w:lineRule="auto"/>
      </w:pPr>
      <w:r>
        <w:separator/>
      </w:r>
    </w:p>
  </w:footnote>
  <w:footnote w:type="continuationSeparator" w:id="0">
    <w:p w:rsidR="00000000" w:rsidRDefault="00E37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0533C"/>
    <w:multiLevelType w:val="multilevel"/>
    <w:tmpl w:val="500E8F4E"/>
    <w:lvl w:ilvl="0">
      <w:start w:val="3"/>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CE74E1A"/>
    <w:multiLevelType w:val="multilevel"/>
    <w:tmpl w:val="10285604"/>
    <w:lvl w:ilvl="0">
      <w:start w:val="1"/>
      <w:numFmt w:val="decimal"/>
      <w:lvlText w:val="%1."/>
      <w:lvlJc w:val="left"/>
      <w:pPr>
        <w:ind w:left="36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05"/>
    <w:rsid w:val="00906505"/>
    <w:rsid w:val="00DF6814"/>
    <w:rsid w:val="00E3712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A2FEA-D510-40AC-9BB2-F5341E26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90650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906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Fellow03</dc:creator>
  <cp:keywords/>
  <dc:description/>
  <cp:lastModifiedBy>aser11</cp:lastModifiedBy>
  <cp:revision>2</cp:revision>
  <dcterms:created xsi:type="dcterms:W3CDTF">2019-02-21T09:53:00Z</dcterms:created>
  <dcterms:modified xsi:type="dcterms:W3CDTF">2019-02-21T12:53:00Z</dcterms:modified>
</cp:coreProperties>
</file>